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C0" w:rsidRPr="00394FC0" w:rsidRDefault="00394FC0" w:rsidP="00394FC0">
      <w:pPr>
        <w:rPr>
          <w:vanish/>
        </w:rPr>
      </w:pPr>
    </w:p>
    <w:tbl>
      <w:tblPr>
        <w:tblpPr w:leftFromText="180" w:rightFromText="180" w:vertAnchor="page" w:horzAnchor="margin" w:tblpY="1085"/>
        <w:tblW w:w="8532" w:type="dxa"/>
        <w:tblBorders>
          <w:insideH w:val="single" w:sz="4" w:space="0" w:color="auto"/>
          <w:insideV w:val="single" w:sz="4" w:space="0" w:color="auto"/>
        </w:tblBorders>
        <w:tblLayout w:type="fixed"/>
        <w:tblLook w:val="0000" w:firstRow="0" w:lastRow="0" w:firstColumn="0" w:lastColumn="0" w:noHBand="0" w:noVBand="0"/>
      </w:tblPr>
      <w:tblGrid>
        <w:gridCol w:w="8532"/>
      </w:tblGrid>
      <w:tr w:rsidR="000B470A" w:rsidRPr="00A93734">
        <w:trPr>
          <w:trHeight w:val="460"/>
        </w:trPr>
        <w:tc>
          <w:tcPr>
            <w:tcW w:w="8532" w:type="dxa"/>
          </w:tcPr>
          <w:p w:rsidR="000B470A" w:rsidRPr="00A93734" w:rsidRDefault="000B470A" w:rsidP="000B470A">
            <w:pPr>
              <w:pStyle w:val="Title"/>
              <w:rPr>
                <w:rFonts w:ascii="Times" w:hAnsi="Times"/>
                <w:b/>
                <w:color w:val="28539A"/>
                <w:szCs w:val="28"/>
              </w:rPr>
            </w:pPr>
            <w:r w:rsidRPr="00A93734">
              <w:rPr>
                <w:b/>
                <w:color w:val="28539A"/>
              </w:rPr>
              <w:t>LOUISIANA COMMUNITY &amp; TECHNICAL COLLEGE SYSTEM</w:t>
            </w:r>
          </w:p>
        </w:tc>
      </w:tr>
    </w:tbl>
    <w:tbl>
      <w:tblPr>
        <w:tblpPr w:leftFromText="187" w:rightFromText="187" w:vertAnchor="text" w:horzAnchor="page" w:tblpX="301" w:tblpY="-947"/>
        <w:tblW w:w="0" w:type="auto"/>
        <w:tblLayout w:type="fixed"/>
        <w:tblLook w:val="0000" w:firstRow="0" w:lastRow="0" w:firstColumn="0" w:lastColumn="0" w:noHBand="0" w:noVBand="0"/>
      </w:tblPr>
      <w:tblGrid>
        <w:gridCol w:w="2063"/>
      </w:tblGrid>
      <w:tr w:rsidR="00C65E1B" w:rsidTr="00C65E1B">
        <w:trPr>
          <w:trHeight w:val="6337"/>
        </w:trPr>
        <w:tc>
          <w:tcPr>
            <w:tcW w:w="2063" w:type="dxa"/>
          </w:tcPr>
          <w:p w:rsidR="00C65E1B" w:rsidRDefault="00C65E1B" w:rsidP="00C65E1B">
            <w:pPr>
              <w:rPr>
                <w:b/>
                <w:i/>
                <w:sz w:val="22"/>
                <w:szCs w:val="22"/>
              </w:rPr>
            </w:pPr>
            <w:r>
              <w:rPr>
                <w:noProof/>
              </w:rPr>
              <w:drawing>
                <wp:anchor distT="0" distB="0" distL="114300" distR="114300" simplePos="0" relativeHeight="251660288" behindDoc="0" locked="0" layoutInCell="1" allowOverlap="1" wp14:anchorId="71B5E438" wp14:editId="6A0125A9">
                  <wp:simplePos x="0" y="0"/>
                  <wp:positionH relativeFrom="column">
                    <wp:posOffset>190500</wp:posOffset>
                  </wp:positionH>
                  <wp:positionV relativeFrom="paragraph">
                    <wp:posOffset>91440</wp:posOffset>
                  </wp:positionV>
                  <wp:extent cx="817880" cy="866775"/>
                  <wp:effectExtent l="0" t="0" r="1270" b="9525"/>
                  <wp:wrapNone/>
                  <wp:docPr id="3" name="Picture 3" descr="LCTCSlogo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TCSlogoM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8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E1B" w:rsidRDefault="00C65E1B" w:rsidP="00C65E1B">
            <w:pPr>
              <w:jc w:val="center"/>
              <w:rPr>
                <w:b/>
                <w:i/>
                <w:sz w:val="22"/>
                <w:szCs w:val="22"/>
              </w:rPr>
            </w:pPr>
          </w:p>
          <w:p w:rsidR="00C65E1B" w:rsidRPr="000808A9" w:rsidRDefault="00C65E1B" w:rsidP="00C65E1B">
            <w:pPr>
              <w:jc w:val="center"/>
              <w:rPr>
                <w:b/>
                <w:sz w:val="22"/>
                <w:szCs w:val="22"/>
              </w:rPr>
            </w:pPr>
          </w:p>
          <w:p w:rsidR="00C65E1B" w:rsidRDefault="00C65E1B" w:rsidP="00C65E1B">
            <w:pPr>
              <w:jc w:val="center"/>
              <w:rPr>
                <w:b/>
                <w:i/>
                <w:sz w:val="22"/>
                <w:szCs w:val="22"/>
              </w:rPr>
            </w:pPr>
          </w:p>
          <w:p w:rsidR="00C65E1B" w:rsidRDefault="00C65E1B" w:rsidP="00C65E1B">
            <w:pPr>
              <w:jc w:val="center"/>
              <w:rPr>
                <w:b/>
                <w:i/>
                <w:sz w:val="22"/>
                <w:szCs w:val="22"/>
              </w:rPr>
            </w:pPr>
          </w:p>
          <w:p w:rsidR="00C65E1B" w:rsidRDefault="00C65E1B" w:rsidP="00C65E1B">
            <w:pPr>
              <w:jc w:val="center"/>
              <w:rPr>
                <w:b/>
                <w:i/>
                <w:sz w:val="22"/>
                <w:szCs w:val="22"/>
              </w:rPr>
            </w:pPr>
          </w:p>
          <w:p w:rsidR="00C65E1B" w:rsidRDefault="00C65E1B" w:rsidP="00C65E1B">
            <w:pPr>
              <w:jc w:val="center"/>
              <w:rPr>
                <w:b/>
                <w:i/>
                <w:sz w:val="22"/>
                <w:szCs w:val="22"/>
              </w:rPr>
            </w:pPr>
          </w:p>
          <w:p w:rsidR="00C65E1B" w:rsidRPr="002F7099" w:rsidRDefault="00C65E1B" w:rsidP="00C65E1B">
            <w:pPr>
              <w:jc w:val="center"/>
              <w:rPr>
                <w:b/>
                <w:i/>
                <w:szCs w:val="24"/>
              </w:rPr>
            </w:pPr>
            <w:r w:rsidRPr="002F7099">
              <w:rPr>
                <w:b/>
                <w:i/>
                <w:szCs w:val="24"/>
              </w:rPr>
              <w:t>Changing Lives,</w:t>
            </w:r>
          </w:p>
          <w:p w:rsidR="00C65E1B" w:rsidRPr="002F7099" w:rsidRDefault="00C65E1B" w:rsidP="00C65E1B">
            <w:pPr>
              <w:jc w:val="center"/>
              <w:rPr>
                <w:szCs w:val="24"/>
              </w:rPr>
            </w:pPr>
            <w:r w:rsidRPr="002F7099">
              <w:rPr>
                <w:b/>
                <w:i/>
                <w:szCs w:val="24"/>
              </w:rPr>
              <w:t>Creating Futures</w:t>
            </w:r>
          </w:p>
          <w:p w:rsidR="00C65E1B" w:rsidRPr="000B470A" w:rsidRDefault="00C65E1B" w:rsidP="00C65E1B">
            <w:pPr>
              <w:spacing w:line="240" w:lineRule="exact"/>
              <w:jc w:val="center"/>
              <w:rPr>
                <w:b/>
                <w:sz w:val="16"/>
                <w:szCs w:val="16"/>
              </w:rPr>
            </w:pPr>
            <w:r w:rsidRPr="000B470A">
              <w:rPr>
                <w:sz w:val="16"/>
                <w:szCs w:val="16"/>
              </w:rPr>
              <w:br/>
            </w:r>
            <w:r>
              <w:rPr>
                <w:sz w:val="16"/>
                <w:szCs w:val="16"/>
              </w:rPr>
              <w:t>Monty Sullivan</w:t>
            </w:r>
            <w:r w:rsidRPr="000B470A">
              <w:rPr>
                <w:sz w:val="16"/>
                <w:szCs w:val="16"/>
              </w:rPr>
              <w:br/>
            </w:r>
            <w:r w:rsidRPr="000B470A">
              <w:rPr>
                <w:b/>
                <w:i/>
                <w:sz w:val="16"/>
                <w:szCs w:val="16"/>
              </w:rPr>
              <w:t>System President</w:t>
            </w:r>
          </w:p>
          <w:p w:rsidR="00C65E1B" w:rsidRDefault="00C65E1B" w:rsidP="00C65E1B">
            <w:pPr>
              <w:spacing w:line="240" w:lineRule="exact"/>
              <w:jc w:val="center"/>
              <w:rPr>
                <w:color w:val="28539A"/>
                <w:sz w:val="16"/>
                <w:szCs w:val="16"/>
              </w:rPr>
            </w:pPr>
          </w:p>
          <w:p w:rsidR="00C65E1B" w:rsidRPr="000B470A" w:rsidRDefault="00C65E1B" w:rsidP="00C65E1B">
            <w:pPr>
              <w:spacing w:line="240" w:lineRule="exact"/>
              <w:jc w:val="center"/>
              <w:rPr>
                <w:color w:val="28539A"/>
                <w:sz w:val="16"/>
                <w:szCs w:val="16"/>
              </w:rPr>
            </w:pPr>
            <w:r w:rsidRPr="000B470A">
              <w:rPr>
                <w:color w:val="28539A"/>
                <w:sz w:val="16"/>
                <w:szCs w:val="16"/>
              </w:rPr>
              <w:t>Officers:</w:t>
            </w:r>
          </w:p>
          <w:p w:rsidR="00D5563F" w:rsidRDefault="00D5563F" w:rsidP="00D5563F">
            <w:pPr>
              <w:spacing w:line="240" w:lineRule="exact"/>
              <w:jc w:val="center"/>
              <w:rPr>
                <w:sz w:val="16"/>
                <w:szCs w:val="16"/>
              </w:rPr>
            </w:pPr>
            <w:r>
              <w:rPr>
                <w:sz w:val="16"/>
                <w:szCs w:val="16"/>
              </w:rPr>
              <w:t>N. J. “Woody” Ogé</w:t>
            </w:r>
            <w:r w:rsidRPr="003C504A">
              <w:rPr>
                <w:sz w:val="16"/>
                <w:szCs w:val="16"/>
              </w:rPr>
              <w:t xml:space="preserve"> </w:t>
            </w:r>
          </w:p>
          <w:p w:rsidR="00C65E1B" w:rsidRDefault="00C65E1B" w:rsidP="00C65E1B">
            <w:pPr>
              <w:spacing w:line="240" w:lineRule="exact"/>
              <w:jc w:val="center"/>
              <w:rPr>
                <w:b/>
                <w:i/>
                <w:sz w:val="16"/>
                <w:szCs w:val="16"/>
              </w:rPr>
            </w:pPr>
            <w:r w:rsidRPr="000B470A">
              <w:rPr>
                <w:b/>
                <w:i/>
                <w:sz w:val="16"/>
                <w:szCs w:val="16"/>
              </w:rPr>
              <w:t>Chair</w:t>
            </w:r>
          </w:p>
          <w:p w:rsidR="00C65E1B" w:rsidRPr="000B470A" w:rsidRDefault="00C65E1B" w:rsidP="00C65E1B">
            <w:pPr>
              <w:spacing w:line="240" w:lineRule="exact"/>
              <w:jc w:val="center"/>
              <w:rPr>
                <w:sz w:val="16"/>
                <w:szCs w:val="16"/>
              </w:rPr>
            </w:pPr>
          </w:p>
          <w:p w:rsidR="00D5563F" w:rsidRPr="007B7007" w:rsidRDefault="00D5563F" w:rsidP="00D5563F">
            <w:pPr>
              <w:spacing w:line="240" w:lineRule="exact"/>
              <w:jc w:val="center"/>
              <w:rPr>
                <w:sz w:val="16"/>
                <w:szCs w:val="16"/>
              </w:rPr>
            </w:pPr>
            <w:r>
              <w:rPr>
                <w:sz w:val="16"/>
                <w:szCs w:val="16"/>
              </w:rPr>
              <w:t>Timothy W. Hardy</w:t>
            </w:r>
          </w:p>
          <w:p w:rsidR="00C65E1B" w:rsidRPr="000B470A" w:rsidRDefault="00C65E1B" w:rsidP="00C65E1B">
            <w:pPr>
              <w:spacing w:line="240" w:lineRule="exact"/>
              <w:jc w:val="center"/>
              <w:rPr>
                <w:b/>
                <w:i/>
                <w:sz w:val="16"/>
                <w:szCs w:val="16"/>
              </w:rPr>
            </w:pPr>
            <w:r w:rsidRPr="000B470A">
              <w:rPr>
                <w:b/>
                <w:i/>
                <w:sz w:val="16"/>
                <w:szCs w:val="16"/>
              </w:rPr>
              <w:t>First Vice Chair</w:t>
            </w:r>
            <w:r>
              <w:rPr>
                <w:b/>
                <w:i/>
                <w:sz w:val="16"/>
                <w:szCs w:val="16"/>
              </w:rPr>
              <w:br/>
            </w:r>
          </w:p>
          <w:p w:rsidR="00D5563F" w:rsidRDefault="00D5563F" w:rsidP="00C65E1B">
            <w:pPr>
              <w:spacing w:line="240" w:lineRule="exact"/>
              <w:jc w:val="center"/>
              <w:rPr>
                <w:b/>
                <w:i/>
                <w:sz w:val="16"/>
                <w:szCs w:val="16"/>
              </w:rPr>
            </w:pPr>
            <w:r>
              <w:rPr>
                <w:sz w:val="16"/>
                <w:szCs w:val="16"/>
              </w:rPr>
              <w:t>Deni Grissette</w:t>
            </w:r>
            <w:r w:rsidRPr="000B470A">
              <w:rPr>
                <w:b/>
                <w:i/>
                <w:sz w:val="16"/>
                <w:szCs w:val="16"/>
              </w:rPr>
              <w:t xml:space="preserve"> </w:t>
            </w:r>
          </w:p>
          <w:p w:rsidR="00C65E1B" w:rsidRPr="000B470A" w:rsidRDefault="00C65E1B" w:rsidP="00C65E1B">
            <w:pPr>
              <w:spacing w:line="240" w:lineRule="exact"/>
              <w:jc w:val="center"/>
              <w:rPr>
                <w:b/>
                <w:i/>
                <w:sz w:val="16"/>
                <w:szCs w:val="16"/>
              </w:rPr>
            </w:pPr>
            <w:r w:rsidRPr="000B470A">
              <w:rPr>
                <w:b/>
                <w:i/>
                <w:sz w:val="16"/>
                <w:szCs w:val="16"/>
              </w:rPr>
              <w:t>Second Vice Chair</w:t>
            </w:r>
          </w:p>
          <w:p w:rsidR="00C65E1B" w:rsidRPr="009B05FD" w:rsidRDefault="00C65E1B" w:rsidP="00C65E1B">
            <w:pPr>
              <w:spacing w:line="240" w:lineRule="exact"/>
              <w:jc w:val="center"/>
              <w:rPr>
                <w:sz w:val="12"/>
                <w:szCs w:val="12"/>
              </w:rPr>
            </w:pPr>
          </w:p>
          <w:p w:rsidR="00C65E1B" w:rsidRPr="000B470A" w:rsidRDefault="00C65E1B" w:rsidP="00C65E1B">
            <w:pPr>
              <w:spacing w:line="240" w:lineRule="exact"/>
              <w:jc w:val="center"/>
              <w:rPr>
                <w:color w:val="28539A"/>
                <w:sz w:val="16"/>
                <w:szCs w:val="16"/>
              </w:rPr>
            </w:pPr>
            <w:r w:rsidRPr="000B470A">
              <w:rPr>
                <w:color w:val="28539A"/>
                <w:sz w:val="16"/>
                <w:szCs w:val="16"/>
              </w:rPr>
              <w:t>Members:</w:t>
            </w:r>
          </w:p>
          <w:p w:rsidR="00C65E1B" w:rsidRDefault="00C65E1B" w:rsidP="00C65E1B">
            <w:pPr>
              <w:spacing w:line="240" w:lineRule="exact"/>
              <w:jc w:val="center"/>
              <w:rPr>
                <w:sz w:val="16"/>
                <w:szCs w:val="16"/>
              </w:rPr>
            </w:pPr>
            <w:r>
              <w:rPr>
                <w:sz w:val="16"/>
                <w:szCs w:val="16"/>
              </w:rPr>
              <w:t>Robert Brown</w:t>
            </w:r>
          </w:p>
          <w:p w:rsidR="00C65E1B" w:rsidRDefault="00C65E1B" w:rsidP="00C65E1B">
            <w:pPr>
              <w:spacing w:line="240" w:lineRule="exact"/>
              <w:jc w:val="center"/>
              <w:rPr>
                <w:sz w:val="16"/>
                <w:szCs w:val="16"/>
              </w:rPr>
            </w:pPr>
            <w:r>
              <w:rPr>
                <w:sz w:val="16"/>
                <w:szCs w:val="16"/>
              </w:rPr>
              <w:t>Helen Bridges Carter</w:t>
            </w:r>
          </w:p>
          <w:p w:rsidR="00C65E1B" w:rsidRDefault="00C65E1B" w:rsidP="00C65E1B">
            <w:pPr>
              <w:spacing w:line="240" w:lineRule="exact"/>
              <w:jc w:val="center"/>
              <w:rPr>
                <w:sz w:val="16"/>
                <w:szCs w:val="16"/>
              </w:rPr>
            </w:pPr>
            <w:r w:rsidRPr="007B7007">
              <w:rPr>
                <w:sz w:val="16"/>
                <w:szCs w:val="16"/>
              </w:rPr>
              <w:t xml:space="preserve"> </w:t>
            </w:r>
            <w:r>
              <w:rPr>
                <w:sz w:val="16"/>
                <w:szCs w:val="16"/>
              </w:rPr>
              <w:t>Keith Gamble</w:t>
            </w:r>
            <w:r>
              <w:rPr>
                <w:sz w:val="16"/>
                <w:szCs w:val="16"/>
              </w:rPr>
              <w:br/>
              <w:t xml:space="preserve"> Steve Hemperley</w:t>
            </w:r>
          </w:p>
          <w:p w:rsidR="00C65E1B" w:rsidRDefault="00C65E1B" w:rsidP="00C65E1B">
            <w:pPr>
              <w:spacing w:line="240" w:lineRule="exact"/>
              <w:jc w:val="center"/>
              <w:rPr>
                <w:sz w:val="16"/>
                <w:szCs w:val="16"/>
              </w:rPr>
            </w:pPr>
            <w:r>
              <w:rPr>
                <w:sz w:val="16"/>
                <w:szCs w:val="16"/>
              </w:rPr>
              <w:t xml:space="preserve">Willie Mount </w:t>
            </w:r>
          </w:p>
          <w:p w:rsidR="00D5563F" w:rsidRPr="004B6219" w:rsidRDefault="00D5563F" w:rsidP="00D5563F">
            <w:pPr>
              <w:spacing w:line="240" w:lineRule="exact"/>
              <w:jc w:val="center"/>
              <w:rPr>
                <w:sz w:val="16"/>
                <w:szCs w:val="16"/>
              </w:rPr>
            </w:pPr>
            <w:r w:rsidRPr="004B6219">
              <w:rPr>
                <w:sz w:val="16"/>
                <w:szCs w:val="16"/>
              </w:rPr>
              <w:t>Michael J.  Murphy</w:t>
            </w:r>
          </w:p>
          <w:p w:rsidR="00C65E1B" w:rsidRDefault="00C65E1B" w:rsidP="00C65E1B">
            <w:pPr>
              <w:spacing w:line="240" w:lineRule="exact"/>
              <w:jc w:val="center"/>
              <w:rPr>
                <w:sz w:val="16"/>
                <w:szCs w:val="16"/>
              </w:rPr>
            </w:pPr>
            <w:r>
              <w:rPr>
                <w:sz w:val="16"/>
                <w:szCs w:val="16"/>
              </w:rPr>
              <w:t>Joe Potts</w:t>
            </w:r>
            <w:r>
              <w:rPr>
                <w:sz w:val="16"/>
                <w:szCs w:val="16"/>
              </w:rPr>
              <w:br/>
              <w:t>Paul Price, Jr.</w:t>
            </w:r>
          </w:p>
          <w:p w:rsidR="00C65E1B" w:rsidRDefault="00C65E1B" w:rsidP="00C65E1B">
            <w:pPr>
              <w:spacing w:line="240" w:lineRule="exact"/>
              <w:jc w:val="center"/>
              <w:rPr>
                <w:sz w:val="16"/>
                <w:szCs w:val="16"/>
              </w:rPr>
            </w:pPr>
            <w:r>
              <w:rPr>
                <w:sz w:val="16"/>
                <w:szCs w:val="16"/>
              </w:rPr>
              <w:t>Stephen C. Smith</w:t>
            </w:r>
          </w:p>
          <w:p w:rsidR="00C65E1B" w:rsidRDefault="00C65E1B" w:rsidP="00C65E1B">
            <w:pPr>
              <w:spacing w:line="240" w:lineRule="exact"/>
              <w:jc w:val="center"/>
              <w:rPr>
                <w:sz w:val="16"/>
                <w:szCs w:val="16"/>
              </w:rPr>
            </w:pPr>
            <w:r>
              <w:rPr>
                <w:sz w:val="16"/>
                <w:szCs w:val="16"/>
              </w:rPr>
              <w:t>Vincent St. Blanc, III</w:t>
            </w:r>
          </w:p>
          <w:p w:rsidR="00C65E1B" w:rsidRDefault="00C65E1B" w:rsidP="00C65E1B">
            <w:pPr>
              <w:spacing w:line="240" w:lineRule="exact"/>
              <w:jc w:val="center"/>
              <w:rPr>
                <w:sz w:val="16"/>
                <w:szCs w:val="16"/>
              </w:rPr>
            </w:pPr>
            <w:r>
              <w:rPr>
                <w:sz w:val="16"/>
                <w:szCs w:val="16"/>
              </w:rPr>
              <w:t>Craig Spohn</w:t>
            </w:r>
          </w:p>
          <w:p w:rsidR="00C65E1B" w:rsidRDefault="00C65E1B" w:rsidP="00C65E1B">
            <w:pPr>
              <w:spacing w:line="240" w:lineRule="exact"/>
              <w:jc w:val="center"/>
              <w:rPr>
                <w:sz w:val="16"/>
                <w:szCs w:val="16"/>
              </w:rPr>
            </w:pPr>
            <w:r>
              <w:rPr>
                <w:sz w:val="16"/>
                <w:szCs w:val="16"/>
              </w:rPr>
              <w:t>Stephen Toups</w:t>
            </w:r>
          </w:p>
          <w:p w:rsidR="00C65E1B" w:rsidRPr="007B7007" w:rsidRDefault="00C65E1B" w:rsidP="00C65E1B">
            <w:pPr>
              <w:spacing w:line="240" w:lineRule="exact"/>
              <w:jc w:val="center"/>
              <w:rPr>
                <w:sz w:val="16"/>
                <w:szCs w:val="16"/>
              </w:rPr>
            </w:pPr>
          </w:p>
          <w:p w:rsidR="00C65E1B" w:rsidRPr="009B05FD" w:rsidRDefault="00C65E1B" w:rsidP="00C65E1B">
            <w:pPr>
              <w:spacing w:line="240" w:lineRule="exact"/>
              <w:jc w:val="center"/>
              <w:rPr>
                <w:color w:val="28539A"/>
                <w:sz w:val="16"/>
                <w:szCs w:val="16"/>
              </w:rPr>
            </w:pPr>
            <w:r w:rsidRPr="009B05FD">
              <w:rPr>
                <w:color w:val="28539A"/>
                <w:sz w:val="16"/>
                <w:szCs w:val="16"/>
              </w:rPr>
              <w:t>Student Members:</w:t>
            </w:r>
          </w:p>
          <w:p w:rsidR="00C65E1B" w:rsidRDefault="00C65E1B" w:rsidP="00C65E1B">
            <w:pPr>
              <w:spacing w:line="240" w:lineRule="exact"/>
              <w:jc w:val="center"/>
              <w:rPr>
                <w:sz w:val="16"/>
                <w:szCs w:val="16"/>
              </w:rPr>
            </w:pPr>
            <w:r>
              <w:rPr>
                <w:sz w:val="16"/>
                <w:szCs w:val="16"/>
              </w:rPr>
              <w:t>Edward Banks</w:t>
            </w:r>
          </w:p>
          <w:p w:rsidR="00C65E1B" w:rsidRPr="00EC0B4A" w:rsidRDefault="00C65E1B" w:rsidP="00C65E1B">
            <w:pPr>
              <w:spacing w:line="240" w:lineRule="exact"/>
              <w:jc w:val="center"/>
              <w:rPr>
                <w:sz w:val="16"/>
                <w:szCs w:val="16"/>
              </w:rPr>
            </w:pPr>
            <w:r>
              <w:rPr>
                <w:sz w:val="16"/>
                <w:szCs w:val="16"/>
              </w:rPr>
              <w:t>Robert Fisher</w:t>
            </w:r>
          </w:p>
          <w:p w:rsidR="00C65E1B" w:rsidRDefault="00C65E1B" w:rsidP="00C65E1B">
            <w:pPr>
              <w:spacing w:line="240" w:lineRule="exact"/>
              <w:jc w:val="center"/>
              <w:rPr>
                <w:sz w:val="16"/>
                <w:szCs w:val="16"/>
              </w:rPr>
            </w:pPr>
          </w:p>
          <w:p w:rsidR="00C65E1B" w:rsidRPr="000B470A" w:rsidRDefault="00C65E1B" w:rsidP="00C65E1B">
            <w:pPr>
              <w:spacing w:line="240" w:lineRule="exact"/>
              <w:jc w:val="center"/>
              <w:rPr>
                <w:sz w:val="16"/>
                <w:szCs w:val="16"/>
              </w:rPr>
            </w:pPr>
          </w:p>
          <w:p w:rsidR="00C65E1B" w:rsidRDefault="00C65E1B" w:rsidP="00C65E1B">
            <w:pPr>
              <w:spacing w:line="240" w:lineRule="exact"/>
              <w:jc w:val="center"/>
              <w:rPr>
                <w:sz w:val="16"/>
                <w:szCs w:val="16"/>
              </w:rPr>
            </w:pPr>
            <w:smartTag w:uri="urn:schemas-microsoft-com:office:smarttags" w:element="place">
              <w:smartTag w:uri="urn:schemas-microsoft-com:office:smarttags" w:element="State">
                <w:r w:rsidRPr="000B470A">
                  <w:rPr>
                    <w:sz w:val="16"/>
                    <w:szCs w:val="16"/>
                  </w:rPr>
                  <w:t>Louisiana</w:t>
                </w:r>
              </w:smartTag>
            </w:smartTag>
          </w:p>
          <w:p w:rsidR="00C65E1B" w:rsidRDefault="00C65E1B" w:rsidP="00C65E1B">
            <w:pPr>
              <w:spacing w:line="240" w:lineRule="exact"/>
              <w:jc w:val="center"/>
              <w:rPr>
                <w:sz w:val="16"/>
                <w:szCs w:val="16"/>
              </w:rPr>
            </w:pPr>
            <w:r w:rsidRPr="000B470A">
              <w:rPr>
                <w:sz w:val="16"/>
                <w:szCs w:val="16"/>
              </w:rPr>
              <w:t>Community</w:t>
            </w:r>
          </w:p>
          <w:p w:rsidR="00C65E1B" w:rsidRPr="000B470A" w:rsidRDefault="00C65E1B" w:rsidP="00C65E1B">
            <w:pPr>
              <w:spacing w:line="240" w:lineRule="exact"/>
              <w:jc w:val="center"/>
              <w:rPr>
                <w:sz w:val="16"/>
                <w:szCs w:val="16"/>
              </w:rPr>
            </w:pPr>
            <w:r w:rsidRPr="000B470A">
              <w:rPr>
                <w:sz w:val="16"/>
                <w:szCs w:val="16"/>
              </w:rPr>
              <w:t>&amp; Technical</w:t>
            </w:r>
          </w:p>
          <w:p w:rsidR="00C65E1B" w:rsidRDefault="00C65E1B" w:rsidP="00C65E1B">
            <w:pPr>
              <w:spacing w:line="240" w:lineRule="exact"/>
              <w:jc w:val="center"/>
              <w:rPr>
                <w:sz w:val="16"/>
                <w:szCs w:val="16"/>
              </w:rPr>
            </w:pPr>
            <w:r w:rsidRPr="000B470A">
              <w:rPr>
                <w:sz w:val="16"/>
                <w:szCs w:val="16"/>
              </w:rPr>
              <w:t>College System</w:t>
            </w:r>
          </w:p>
          <w:p w:rsidR="00C65E1B" w:rsidRPr="000B470A" w:rsidRDefault="00C65E1B" w:rsidP="00C65E1B">
            <w:pPr>
              <w:spacing w:line="240" w:lineRule="exact"/>
              <w:jc w:val="center"/>
              <w:rPr>
                <w:sz w:val="16"/>
                <w:szCs w:val="16"/>
              </w:rPr>
            </w:pPr>
          </w:p>
          <w:p w:rsidR="00C65E1B" w:rsidRPr="000B470A" w:rsidRDefault="00C65E1B" w:rsidP="00C65E1B">
            <w:pPr>
              <w:spacing w:line="240" w:lineRule="exact"/>
              <w:jc w:val="center"/>
              <w:rPr>
                <w:sz w:val="16"/>
                <w:szCs w:val="16"/>
              </w:rPr>
            </w:pPr>
            <w:smartTag w:uri="urn:schemas-microsoft-com:office:smarttags" w:element="Street">
              <w:smartTag w:uri="urn:schemas-microsoft-com:office:smarttags" w:element="address">
                <w:r>
                  <w:rPr>
                    <w:sz w:val="16"/>
                    <w:szCs w:val="16"/>
                  </w:rPr>
                  <w:t>265 South Foster Drive</w:t>
                </w:r>
              </w:smartTag>
            </w:smartTag>
          </w:p>
          <w:p w:rsidR="00C65E1B" w:rsidRPr="000B470A" w:rsidRDefault="00C65E1B" w:rsidP="00C65E1B">
            <w:pPr>
              <w:spacing w:line="240" w:lineRule="exact"/>
              <w:jc w:val="center"/>
              <w:rPr>
                <w:sz w:val="16"/>
                <w:szCs w:val="16"/>
              </w:rPr>
            </w:pPr>
            <w:smartTag w:uri="urn:schemas-microsoft-com:office:smarttags" w:element="place">
              <w:smartTag w:uri="urn:schemas-microsoft-com:office:smarttags" w:element="City">
                <w:r w:rsidRPr="000B470A">
                  <w:rPr>
                    <w:sz w:val="16"/>
                    <w:szCs w:val="16"/>
                  </w:rPr>
                  <w:t>Baton Rouge</w:t>
                </w:r>
              </w:smartTag>
              <w:r w:rsidRPr="000B470A">
                <w:rPr>
                  <w:sz w:val="16"/>
                  <w:szCs w:val="16"/>
                </w:rPr>
                <w:t xml:space="preserve">, </w:t>
              </w:r>
              <w:smartTag w:uri="urn:schemas-microsoft-com:office:smarttags" w:element="State">
                <w:r w:rsidRPr="000B470A">
                  <w:rPr>
                    <w:sz w:val="16"/>
                    <w:szCs w:val="16"/>
                  </w:rPr>
                  <w:t>LA</w:t>
                </w:r>
              </w:smartTag>
              <w:r w:rsidRPr="000B470A">
                <w:rPr>
                  <w:sz w:val="16"/>
                  <w:szCs w:val="16"/>
                </w:rPr>
                <w:t xml:space="preserve">  </w:t>
              </w:r>
              <w:smartTag w:uri="urn:schemas-microsoft-com:office:smarttags" w:element="PostalCode">
                <w:r w:rsidRPr="000B470A">
                  <w:rPr>
                    <w:sz w:val="16"/>
                    <w:szCs w:val="16"/>
                  </w:rPr>
                  <w:t>7080</w:t>
                </w:r>
                <w:r>
                  <w:rPr>
                    <w:sz w:val="16"/>
                    <w:szCs w:val="16"/>
                  </w:rPr>
                  <w:t>6</w:t>
                </w:r>
              </w:smartTag>
            </w:smartTag>
          </w:p>
          <w:p w:rsidR="00C65E1B" w:rsidRPr="000B470A" w:rsidRDefault="00C65E1B" w:rsidP="00C65E1B">
            <w:pPr>
              <w:spacing w:line="240" w:lineRule="exact"/>
              <w:jc w:val="center"/>
              <w:rPr>
                <w:sz w:val="16"/>
                <w:szCs w:val="16"/>
              </w:rPr>
            </w:pPr>
          </w:p>
          <w:p w:rsidR="00C65E1B" w:rsidRPr="000B470A" w:rsidRDefault="00C65E1B" w:rsidP="00C65E1B">
            <w:pPr>
              <w:spacing w:line="240" w:lineRule="exact"/>
              <w:jc w:val="center"/>
              <w:rPr>
                <w:sz w:val="16"/>
                <w:szCs w:val="16"/>
              </w:rPr>
            </w:pPr>
            <w:r w:rsidRPr="000B470A">
              <w:rPr>
                <w:sz w:val="16"/>
                <w:szCs w:val="16"/>
              </w:rPr>
              <w:t>Phone: 225-</w:t>
            </w:r>
            <w:r>
              <w:rPr>
                <w:sz w:val="16"/>
                <w:szCs w:val="16"/>
              </w:rPr>
              <w:t>922-2800</w:t>
            </w:r>
          </w:p>
          <w:p w:rsidR="00C65E1B" w:rsidRDefault="00C65E1B" w:rsidP="00C65E1B">
            <w:pPr>
              <w:spacing w:line="240" w:lineRule="exact"/>
              <w:jc w:val="center"/>
              <w:rPr>
                <w:sz w:val="16"/>
                <w:szCs w:val="16"/>
              </w:rPr>
            </w:pPr>
            <w:r w:rsidRPr="000B470A">
              <w:rPr>
                <w:sz w:val="16"/>
                <w:szCs w:val="16"/>
              </w:rPr>
              <w:t>Fax: 225-</w:t>
            </w:r>
            <w:r>
              <w:rPr>
                <w:sz w:val="16"/>
                <w:szCs w:val="16"/>
              </w:rPr>
              <w:t>922-1185</w:t>
            </w:r>
          </w:p>
          <w:p w:rsidR="00C65E1B" w:rsidRPr="000B470A" w:rsidRDefault="00C65E1B" w:rsidP="00C65E1B">
            <w:pPr>
              <w:spacing w:line="240" w:lineRule="exact"/>
              <w:jc w:val="center"/>
              <w:rPr>
                <w:sz w:val="16"/>
                <w:szCs w:val="16"/>
              </w:rPr>
            </w:pPr>
          </w:p>
          <w:p w:rsidR="00C65E1B" w:rsidRPr="00FE00F3" w:rsidRDefault="00C65E1B" w:rsidP="00C65E1B">
            <w:pPr>
              <w:spacing w:line="240" w:lineRule="exact"/>
              <w:jc w:val="center"/>
              <w:rPr>
                <w:i/>
                <w:color w:val="28539A"/>
                <w:szCs w:val="24"/>
              </w:rPr>
            </w:pPr>
            <w:r w:rsidRPr="000B470A">
              <w:rPr>
                <w:i/>
                <w:color w:val="28539A"/>
                <w:sz w:val="16"/>
                <w:szCs w:val="16"/>
              </w:rPr>
              <w:t>www.lctcs.</w:t>
            </w:r>
            <w:r>
              <w:rPr>
                <w:i/>
                <w:color w:val="28539A"/>
                <w:sz w:val="16"/>
                <w:szCs w:val="16"/>
              </w:rPr>
              <w:t>edu</w:t>
            </w:r>
          </w:p>
        </w:tc>
      </w:tr>
    </w:tbl>
    <w:p w:rsidR="00817196" w:rsidRPr="00FF0F31" w:rsidRDefault="00C65E1B" w:rsidP="00817196">
      <w:pPr>
        <w:jc w:val="center"/>
        <w:rPr>
          <w:b/>
          <w:szCs w:val="24"/>
        </w:rPr>
      </w:pPr>
      <w:r w:rsidRPr="00601117">
        <w:rPr>
          <w:noProof/>
        </w:rPr>
        <mc:AlternateContent>
          <mc:Choice Requires="wps">
            <w:drawing>
              <wp:anchor distT="0" distB="0" distL="114300" distR="114300" simplePos="0" relativeHeight="251659264" behindDoc="0" locked="0" layoutInCell="1" allowOverlap="1" wp14:anchorId="64F55981" wp14:editId="3377A353">
                <wp:simplePos x="0" y="0"/>
                <wp:positionH relativeFrom="column">
                  <wp:posOffset>-160020</wp:posOffset>
                </wp:positionH>
                <wp:positionV relativeFrom="paragraph">
                  <wp:posOffset>-641350</wp:posOffset>
                </wp:positionV>
                <wp:extent cx="0" cy="8938260"/>
                <wp:effectExtent l="0" t="0" r="19050" b="342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38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1B086F" id="Line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0.5pt" to="-12.6pt,6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"/>
            </w:pict>
          </mc:Fallback>
        </mc:AlternateContent>
      </w:r>
      <w:r w:rsidR="000808A9" w:rsidRPr="00601117">
        <w:rPr>
          <w:sz w:val="22"/>
          <w:szCs w:val="22"/>
        </w:rPr>
        <w:t xml:space="preserve"> </w:t>
      </w:r>
      <w:r w:rsidR="00817196" w:rsidRPr="00FF0F31">
        <w:rPr>
          <w:b/>
          <w:bCs/>
          <w:szCs w:val="24"/>
        </w:rPr>
        <w:t>LCTCS BOARD OF SUPERVISORS MONTHLY MEETING</w:t>
      </w:r>
    </w:p>
    <w:p w:rsidR="00817196" w:rsidRPr="00FF0F31" w:rsidRDefault="00817196" w:rsidP="00817196">
      <w:pPr>
        <w:jc w:val="center"/>
        <w:rPr>
          <w:b/>
          <w:sz w:val="22"/>
          <w:szCs w:val="24"/>
        </w:rPr>
      </w:pPr>
    </w:p>
    <w:p w:rsidR="00817196" w:rsidRPr="00FF0F31" w:rsidRDefault="00E1636B" w:rsidP="00817196">
      <w:pPr>
        <w:jc w:val="center"/>
        <w:rPr>
          <w:b/>
          <w:szCs w:val="24"/>
        </w:rPr>
      </w:pPr>
      <w:r>
        <w:rPr>
          <w:b/>
          <w:szCs w:val="24"/>
        </w:rPr>
        <w:t>MINUTES</w:t>
      </w:r>
    </w:p>
    <w:p w:rsidR="00817196" w:rsidRPr="00FF0F31" w:rsidRDefault="00817196" w:rsidP="00817196">
      <w:pPr>
        <w:jc w:val="center"/>
        <w:rPr>
          <w:b/>
          <w:bCs/>
          <w:sz w:val="22"/>
          <w:szCs w:val="24"/>
        </w:rPr>
      </w:pPr>
      <w:bookmarkStart w:id="0" w:name="_GoBack"/>
      <w:bookmarkEnd w:id="0"/>
    </w:p>
    <w:p w:rsidR="00817196" w:rsidRPr="00FF0F31" w:rsidRDefault="00817196" w:rsidP="00817196">
      <w:pPr>
        <w:jc w:val="center"/>
        <w:rPr>
          <w:b/>
          <w:bCs/>
          <w:szCs w:val="24"/>
        </w:rPr>
      </w:pPr>
      <w:r w:rsidRPr="00FF0F31">
        <w:rPr>
          <w:b/>
          <w:bCs/>
          <w:szCs w:val="24"/>
        </w:rPr>
        <w:t xml:space="preserve">Wednesday, </w:t>
      </w:r>
      <w:r w:rsidR="007E7309" w:rsidRPr="00FF0F31">
        <w:rPr>
          <w:b/>
          <w:bCs/>
          <w:szCs w:val="24"/>
        </w:rPr>
        <w:t>February 11, 2015</w:t>
      </w:r>
    </w:p>
    <w:p w:rsidR="00817196" w:rsidRPr="00FF0F31" w:rsidRDefault="00817196" w:rsidP="00817196">
      <w:pPr>
        <w:jc w:val="center"/>
        <w:rPr>
          <w:b/>
          <w:bCs/>
          <w:szCs w:val="24"/>
        </w:rPr>
      </w:pPr>
      <w:r w:rsidRPr="00FF0F31">
        <w:rPr>
          <w:b/>
          <w:bCs/>
          <w:szCs w:val="24"/>
        </w:rPr>
        <w:t xml:space="preserve">9:00 a.m. </w:t>
      </w:r>
    </w:p>
    <w:p w:rsidR="00817196" w:rsidRPr="00FF0F31" w:rsidRDefault="00817196" w:rsidP="00817196">
      <w:pPr>
        <w:jc w:val="center"/>
        <w:rPr>
          <w:bCs/>
          <w:sz w:val="22"/>
          <w:szCs w:val="24"/>
        </w:rPr>
      </w:pPr>
    </w:p>
    <w:p w:rsidR="00817196" w:rsidRPr="00FF0F31" w:rsidRDefault="00817196" w:rsidP="00817196">
      <w:pPr>
        <w:jc w:val="center"/>
        <w:rPr>
          <w:bCs/>
          <w:szCs w:val="24"/>
        </w:rPr>
      </w:pPr>
      <w:r w:rsidRPr="00FF0F31">
        <w:rPr>
          <w:bCs/>
          <w:szCs w:val="24"/>
        </w:rPr>
        <w:t xml:space="preserve">The Louisiana Building </w:t>
      </w:r>
    </w:p>
    <w:p w:rsidR="00817196" w:rsidRPr="00FF0F31" w:rsidRDefault="00817196" w:rsidP="00817196">
      <w:pPr>
        <w:jc w:val="center"/>
        <w:rPr>
          <w:bCs/>
          <w:szCs w:val="24"/>
        </w:rPr>
      </w:pPr>
      <w:r w:rsidRPr="00FF0F31">
        <w:rPr>
          <w:bCs/>
          <w:szCs w:val="24"/>
        </w:rPr>
        <w:t xml:space="preserve">Baton Rouge Community College </w:t>
      </w:r>
    </w:p>
    <w:p w:rsidR="00817196" w:rsidRPr="00FF0F31" w:rsidRDefault="00817196" w:rsidP="00817196">
      <w:pPr>
        <w:jc w:val="center"/>
        <w:rPr>
          <w:bCs/>
          <w:sz w:val="22"/>
          <w:szCs w:val="24"/>
        </w:rPr>
      </w:pPr>
      <w:r w:rsidRPr="00FF0F31">
        <w:rPr>
          <w:bCs/>
          <w:szCs w:val="24"/>
        </w:rPr>
        <w:t xml:space="preserve">201 Community College Drive, Baton Rouge, Louisiana 70806 </w:t>
      </w:r>
      <w:r w:rsidRPr="00FF0F31">
        <w:rPr>
          <w:bCs/>
          <w:szCs w:val="24"/>
        </w:rPr>
        <w:cr/>
      </w:r>
    </w:p>
    <w:p w:rsidR="00302227" w:rsidRPr="00FF0F31" w:rsidRDefault="00302227" w:rsidP="00302227">
      <w:pPr>
        <w:rPr>
          <w:bCs/>
          <w:sz w:val="22"/>
          <w:szCs w:val="24"/>
        </w:rPr>
      </w:pPr>
    </w:p>
    <w:p w:rsidR="00817196" w:rsidRPr="00FF0F31" w:rsidRDefault="00817196" w:rsidP="00817196">
      <w:pPr>
        <w:pStyle w:val="BodyText"/>
        <w:rPr>
          <w:szCs w:val="24"/>
        </w:rPr>
      </w:pPr>
      <w:r w:rsidRPr="00FF0F31">
        <w:rPr>
          <w:szCs w:val="24"/>
        </w:rPr>
        <w:t>** The Board of Supervisors of the Louisiana Community and Technical College System reserves the right to enter into Executive Session in accordance with R.S. 42.16-17.</w:t>
      </w:r>
    </w:p>
    <w:p w:rsidR="00C55101" w:rsidRPr="005D2482" w:rsidRDefault="00C55101" w:rsidP="00817196">
      <w:pPr>
        <w:rPr>
          <w:b/>
          <w:szCs w:val="24"/>
        </w:rPr>
      </w:pPr>
    </w:p>
    <w:p w:rsidR="00817196" w:rsidRPr="005D2482" w:rsidRDefault="00817196" w:rsidP="005B4ABD">
      <w:pPr>
        <w:numPr>
          <w:ilvl w:val="0"/>
          <w:numId w:val="2"/>
        </w:numPr>
        <w:contextualSpacing/>
        <w:rPr>
          <w:b/>
          <w:szCs w:val="24"/>
        </w:rPr>
      </w:pPr>
      <w:r w:rsidRPr="005D2482">
        <w:rPr>
          <w:b/>
          <w:szCs w:val="24"/>
        </w:rPr>
        <w:t xml:space="preserve">CALL TO ORDER </w:t>
      </w:r>
    </w:p>
    <w:p w:rsidR="001E29F5" w:rsidRPr="005D2482" w:rsidRDefault="001E29F5" w:rsidP="001E29F5">
      <w:pPr>
        <w:ind w:left="360"/>
        <w:rPr>
          <w:color w:val="C00000"/>
          <w:szCs w:val="24"/>
        </w:rPr>
      </w:pPr>
    </w:p>
    <w:p w:rsidR="001E29F5" w:rsidRPr="005D2482" w:rsidRDefault="001E29F5" w:rsidP="001E29F5">
      <w:pPr>
        <w:ind w:left="360"/>
        <w:rPr>
          <w:b/>
          <w:szCs w:val="24"/>
        </w:rPr>
      </w:pPr>
      <w:r w:rsidRPr="005D2482">
        <w:rPr>
          <w:szCs w:val="24"/>
        </w:rPr>
        <w:t>Chair Hardy</w:t>
      </w:r>
      <w:r w:rsidR="005D2482" w:rsidRPr="005D2482">
        <w:rPr>
          <w:szCs w:val="24"/>
        </w:rPr>
        <w:t xml:space="preserve"> called</w:t>
      </w:r>
      <w:r w:rsidRPr="005D2482">
        <w:rPr>
          <w:szCs w:val="24"/>
        </w:rPr>
        <w:t xml:space="preserve"> the February 11, 2015 LCTCS Board of Supervisors monthly meeting to order</w:t>
      </w:r>
      <w:r w:rsidR="005D2482" w:rsidRPr="005D2482">
        <w:rPr>
          <w:szCs w:val="24"/>
        </w:rPr>
        <w:t xml:space="preserve"> at 9:06 am</w:t>
      </w:r>
      <w:r w:rsidRPr="005D2482">
        <w:rPr>
          <w:b/>
          <w:szCs w:val="24"/>
        </w:rPr>
        <w:t xml:space="preserve">.    </w:t>
      </w:r>
    </w:p>
    <w:p w:rsidR="00817196" w:rsidRPr="005D2482" w:rsidRDefault="00817196" w:rsidP="00817196">
      <w:pPr>
        <w:contextualSpacing/>
        <w:rPr>
          <w:b/>
          <w:szCs w:val="24"/>
        </w:rPr>
      </w:pPr>
    </w:p>
    <w:p w:rsidR="00817196" w:rsidRPr="005D2482" w:rsidRDefault="00817196" w:rsidP="005B4ABD">
      <w:pPr>
        <w:numPr>
          <w:ilvl w:val="0"/>
          <w:numId w:val="2"/>
        </w:numPr>
        <w:contextualSpacing/>
        <w:rPr>
          <w:b/>
          <w:szCs w:val="24"/>
        </w:rPr>
      </w:pPr>
      <w:r w:rsidRPr="005D2482">
        <w:rPr>
          <w:b/>
          <w:szCs w:val="24"/>
        </w:rPr>
        <w:t xml:space="preserve">PLEDGE OF ALLEGIANCE </w:t>
      </w:r>
    </w:p>
    <w:p w:rsidR="001E29F5" w:rsidRPr="005D2482" w:rsidRDefault="001E29F5" w:rsidP="001E29F5">
      <w:pPr>
        <w:ind w:left="360"/>
        <w:rPr>
          <w:color w:val="C00000"/>
          <w:szCs w:val="24"/>
        </w:rPr>
      </w:pPr>
    </w:p>
    <w:p w:rsidR="001E29F5" w:rsidRPr="005D2482" w:rsidRDefault="005D2482" w:rsidP="001E29F5">
      <w:pPr>
        <w:ind w:left="360"/>
        <w:rPr>
          <w:szCs w:val="24"/>
        </w:rPr>
      </w:pPr>
      <w:r w:rsidRPr="005D2482">
        <w:rPr>
          <w:szCs w:val="24"/>
        </w:rPr>
        <w:t xml:space="preserve">Supervisor Grissette led the assembly in the pledge of allegiance. </w:t>
      </w:r>
    </w:p>
    <w:p w:rsidR="00B148E0" w:rsidRPr="005D2482" w:rsidRDefault="00B148E0" w:rsidP="001E29F5">
      <w:pPr>
        <w:ind w:left="360"/>
        <w:rPr>
          <w:b/>
          <w:szCs w:val="24"/>
        </w:rPr>
      </w:pPr>
    </w:p>
    <w:p w:rsidR="00817196" w:rsidRPr="005D2482" w:rsidRDefault="00817196" w:rsidP="005B4ABD">
      <w:pPr>
        <w:numPr>
          <w:ilvl w:val="0"/>
          <w:numId w:val="2"/>
        </w:numPr>
        <w:contextualSpacing/>
        <w:rPr>
          <w:b/>
          <w:szCs w:val="24"/>
        </w:rPr>
      </w:pPr>
      <w:r w:rsidRPr="005D2482">
        <w:rPr>
          <w:b/>
          <w:szCs w:val="24"/>
        </w:rPr>
        <w:t xml:space="preserve">ROLL CALL </w:t>
      </w:r>
    </w:p>
    <w:p w:rsidR="001E29F5" w:rsidRPr="005D2482" w:rsidRDefault="001E29F5" w:rsidP="001E29F5">
      <w:pPr>
        <w:ind w:left="360"/>
        <w:contextualSpacing/>
        <w:rPr>
          <w:b/>
          <w:szCs w:val="24"/>
        </w:rPr>
      </w:pPr>
    </w:p>
    <w:p w:rsidR="005D2482" w:rsidRDefault="005D2482" w:rsidP="005D2482">
      <w:pPr>
        <w:pStyle w:val="BodyText"/>
        <w:ind w:left="360" w:right="-270"/>
        <w:rPr>
          <w:szCs w:val="24"/>
        </w:rPr>
      </w:pPr>
      <w:r w:rsidRPr="000E451F">
        <w:rPr>
          <w:szCs w:val="24"/>
        </w:rPr>
        <w:t>Board Coordinator, Sara Landreneau Kleinpeter, called roll with the following results:</w:t>
      </w:r>
    </w:p>
    <w:tbl>
      <w:tblPr>
        <w:tblW w:w="9432" w:type="dxa"/>
        <w:tblInd w:w="-162" w:type="dxa"/>
        <w:tblLook w:val="0000" w:firstRow="0" w:lastRow="0" w:firstColumn="0" w:lastColumn="0" w:noHBand="0" w:noVBand="0"/>
      </w:tblPr>
      <w:tblGrid>
        <w:gridCol w:w="3668"/>
        <w:gridCol w:w="2614"/>
        <w:gridCol w:w="3150"/>
      </w:tblGrid>
      <w:tr w:rsidR="005D2482" w:rsidRPr="000E451F" w:rsidTr="008C12CC">
        <w:trPr>
          <w:trHeight w:val="280"/>
        </w:trPr>
        <w:tc>
          <w:tcPr>
            <w:tcW w:w="3668" w:type="dxa"/>
          </w:tcPr>
          <w:p w:rsidR="005D2482" w:rsidRPr="000E451F" w:rsidRDefault="005D2482" w:rsidP="008C12CC">
            <w:pPr>
              <w:rPr>
                <w:b/>
                <w:szCs w:val="24"/>
                <w:u w:val="single"/>
              </w:rPr>
            </w:pPr>
            <w:r w:rsidRPr="000E451F">
              <w:rPr>
                <w:b/>
                <w:szCs w:val="24"/>
                <w:u w:val="single"/>
              </w:rPr>
              <w:t>Members Present</w:t>
            </w:r>
          </w:p>
        </w:tc>
        <w:tc>
          <w:tcPr>
            <w:tcW w:w="2614" w:type="dxa"/>
          </w:tcPr>
          <w:p w:rsidR="005D2482" w:rsidRPr="000E451F" w:rsidRDefault="005D2482" w:rsidP="008C12CC">
            <w:pPr>
              <w:rPr>
                <w:b/>
                <w:szCs w:val="24"/>
                <w:u w:val="single"/>
              </w:rPr>
            </w:pPr>
            <w:r w:rsidRPr="000E451F">
              <w:rPr>
                <w:b/>
                <w:szCs w:val="24"/>
                <w:u w:val="single"/>
              </w:rPr>
              <w:t>Absent</w:t>
            </w:r>
          </w:p>
        </w:tc>
        <w:tc>
          <w:tcPr>
            <w:tcW w:w="3150" w:type="dxa"/>
          </w:tcPr>
          <w:p w:rsidR="005D2482" w:rsidRPr="000E451F" w:rsidRDefault="005D2482" w:rsidP="008C12CC">
            <w:pPr>
              <w:rPr>
                <w:szCs w:val="24"/>
              </w:rPr>
            </w:pPr>
            <w:r w:rsidRPr="000E451F">
              <w:rPr>
                <w:b/>
                <w:szCs w:val="24"/>
                <w:u w:val="single"/>
              </w:rPr>
              <w:t>Staff Present</w:t>
            </w:r>
          </w:p>
        </w:tc>
      </w:tr>
      <w:tr w:rsidR="005D2482" w:rsidRPr="000E451F" w:rsidTr="008C12CC">
        <w:trPr>
          <w:trHeight w:val="4082"/>
        </w:trPr>
        <w:tc>
          <w:tcPr>
            <w:tcW w:w="3668" w:type="dxa"/>
          </w:tcPr>
          <w:p w:rsidR="005D2482" w:rsidRPr="000E451F" w:rsidRDefault="005D2482" w:rsidP="008C12CC">
            <w:pPr>
              <w:rPr>
                <w:szCs w:val="24"/>
              </w:rPr>
            </w:pPr>
            <w:r w:rsidRPr="000E451F">
              <w:rPr>
                <w:szCs w:val="24"/>
              </w:rPr>
              <w:t>Timothy W. Hardy, 1</w:t>
            </w:r>
            <w:r w:rsidRPr="000E451F">
              <w:rPr>
                <w:szCs w:val="24"/>
                <w:vertAlign w:val="superscript"/>
              </w:rPr>
              <w:t>st</w:t>
            </w:r>
            <w:r w:rsidRPr="000E451F">
              <w:rPr>
                <w:szCs w:val="24"/>
              </w:rPr>
              <w:t xml:space="preserve"> Vice Chair</w:t>
            </w:r>
          </w:p>
          <w:p w:rsidR="005D2482" w:rsidRPr="000E451F" w:rsidRDefault="005D2482" w:rsidP="005D2482">
            <w:pPr>
              <w:rPr>
                <w:szCs w:val="24"/>
              </w:rPr>
            </w:pPr>
            <w:r>
              <w:rPr>
                <w:szCs w:val="24"/>
              </w:rPr>
              <w:t>Deni Grissette, 2</w:t>
            </w:r>
            <w:r w:rsidRPr="005D2482">
              <w:rPr>
                <w:szCs w:val="24"/>
                <w:vertAlign w:val="superscript"/>
              </w:rPr>
              <w:t>nd</w:t>
            </w:r>
            <w:r>
              <w:rPr>
                <w:szCs w:val="24"/>
              </w:rPr>
              <w:t xml:space="preserve"> Vice Chai</w:t>
            </w:r>
            <w:r w:rsidR="003468F5">
              <w:rPr>
                <w:szCs w:val="24"/>
              </w:rPr>
              <w:t>r</w:t>
            </w:r>
          </w:p>
          <w:p w:rsidR="005D2482" w:rsidRPr="000E451F" w:rsidRDefault="005D2482" w:rsidP="008C12CC">
            <w:pPr>
              <w:rPr>
                <w:szCs w:val="24"/>
              </w:rPr>
            </w:pPr>
            <w:r w:rsidRPr="000E451F">
              <w:rPr>
                <w:szCs w:val="24"/>
              </w:rPr>
              <w:t xml:space="preserve">Edward Banks </w:t>
            </w:r>
          </w:p>
          <w:p w:rsidR="005D2482" w:rsidRPr="000E451F" w:rsidRDefault="005D2482" w:rsidP="008C12CC">
            <w:pPr>
              <w:rPr>
                <w:szCs w:val="24"/>
              </w:rPr>
            </w:pPr>
            <w:r w:rsidRPr="000E451F">
              <w:rPr>
                <w:szCs w:val="24"/>
              </w:rPr>
              <w:t xml:space="preserve">Helen Carter </w:t>
            </w:r>
          </w:p>
          <w:p w:rsidR="005D2482" w:rsidRDefault="005D2482" w:rsidP="005D2482">
            <w:pPr>
              <w:rPr>
                <w:szCs w:val="24"/>
              </w:rPr>
            </w:pPr>
            <w:r w:rsidRPr="000E451F">
              <w:rPr>
                <w:szCs w:val="24"/>
              </w:rPr>
              <w:t xml:space="preserve">Robert Fisher </w:t>
            </w:r>
          </w:p>
          <w:p w:rsidR="005D2482" w:rsidRPr="000E451F" w:rsidRDefault="005D2482" w:rsidP="008C12CC">
            <w:pPr>
              <w:rPr>
                <w:szCs w:val="24"/>
              </w:rPr>
            </w:pPr>
            <w:r w:rsidRPr="000E451F">
              <w:rPr>
                <w:szCs w:val="24"/>
              </w:rPr>
              <w:t xml:space="preserve">Keith Gamble </w:t>
            </w:r>
          </w:p>
          <w:p w:rsidR="005D2482" w:rsidRDefault="005D2482" w:rsidP="005D2482">
            <w:pPr>
              <w:rPr>
                <w:szCs w:val="24"/>
              </w:rPr>
            </w:pPr>
            <w:r w:rsidRPr="000E451F">
              <w:rPr>
                <w:szCs w:val="24"/>
              </w:rPr>
              <w:t>Steve Hemperley</w:t>
            </w:r>
          </w:p>
          <w:p w:rsidR="005D2482" w:rsidRPr="000E451F" w:rsidRDefault="005D2482" w:rsidP="008C12CC">
            <w:pPr>
              <w:rPr>
                <w:szCs w:val="24"/>
              </w:rPr>
            </w:pPr>
            <w:r w:rsidRPr="000E451F">
              <w:rPr>
                <w:szCs w:val="24"/>
              </w:rPr>
              <w:t>Michael J. Murphy</w:t>
            </w:r>
          </w:p>
          <w:p w:rsidR="005D2482" w:rsidRPr="000E451F" w:rsidRDefault="005D2482" w:rsidP="008C12CC">
            <w:pPr>
              <w:rPr>
                <w:szCs w:val="24"/>
              </w:rPr>
            </w:pPr>
            <w:r w:rsidRPr="000E451F">
              <w:rPr>
                <w:szCs w:val="24"/>
              </w:rPr>
              <w:t xml:space="preserve">Joe Potts </w:t>
            </w:r>
          </w:p>
          <w:p w:rsidR="005D2482" w:rsidRPr="000E451F" w:rsidRDefault="005D2482" w:rsidP="008C12CC">
            <w:pPr>
              <w:rPr>
                <w:szCs w:val="24"/>
              </w:rPr>
            </w:pPr>
            <w:r w:rsidRPr="000E451F">
              <w:rPr>
                <w:szCs w:val="24"/>
              </w:rPr>
              <w:t xml:space="preserve">Paul Price, Jr. </w:t>
            </w:r>
          </w:p>
          <w:p w:rsidR="005D2482" w:rsidRPr="000E451F" w:rsidRDefault="005D2482" w:rsidP="008C12CC">
            <w:pPr>
              <w:rPr>
                <w:szCs w:val="24"/>
              </w:rPr>
            </w:pPr>
            <w:r w:rsidRPr="000E451F">
              <w:rPr>
                <w:szCs w:val="24"/>
              </w:rPr>
              <w:t xml:space="preserve">Stephen Smith          </w:t>
            </w:r>
          </w:p>
          <w:p w:rsidR="005D2482" w:rsidRPr="000E451F" w:rsidRDefault="005D2482" w:rsidP="008C12CC">
            <w:pPr>
              <w:rPr>
                <w:szCs w:val="24"/>
              </w:rPr>
            </w:pPr>
            <w:r w:rsidRPr="000E451F">
              <w:rPr>
                <w:szCs w:val="24"/>
              </w:rPr>
              <w:t xml:space="preserve">Craig Spohn            </w:t>
            </w:r>
          </w:p>
          <w:p w:rsidR="005D2482" w:rsidRDefault="005D2482" w:rsidP="008C12CC">
            <w:pPr>
              <w:rPr>
                <w:szCs w:val="24"/>
              </w:rPr>
            </w:pPr>
            <w:r w:rsidRPr="000E451F">
              <w:rPr>
                <w:szCs w:val="24"/>
              </w:rPr>
              <w:t>Vincent St. Blanc, III</w:t>
            </w:r>
          </w:p>
          <w:p w:rsidR="005D2482" w:rsidRPr="000E451F" w:rsidRDefault="005D2482" w:rsidP="008C12CC">
            <w:pPr>
              <w:rPr>
                <w:szCs w:val="24"/>
              </w:rPr>
            </w:pPr>
            <w:r w:rsidRPr="000E451F">
              <w:rPr>
                <w:szCs w:val="24"/>
              </w:rPr>
              <w:t>Stephen Toups</w:t>
            </w:r>
          </w:p>
          <w:p w:rsidR="005D2482" w:rsidRPr="000E451F" w:rsidRDefault="005D2482" w:rsidP="008C12CC">
            <w:pPr>
              <w:rPr>
                <w:szCs w:val="24"/>
              </w:rPr>
            </w:pPr>
          </w:p>
        </w:tc>
        <w:tc>
          <w:tcPr>
            <w:tcW w:w="2614" w:type="dxa"/>
          </w:tcPr>
          <w:p w:rsidR="005D2482" w:rsidRPr="000E451F" w:rsidRDefault="005D2482" w:rsidP="005D2482">
            <w:pPr>
              <w:rPr>
                <w:szCs w:val="24"/>
              </w:rPr>
            </w:pPr>
            <w:r w:rsidRPr="000E451F">
              <w:rPr>
                <w:szCs w:val="24"/>
              </w:rPr>
              <w:t>Woody Ogé, Board Chair</w:t>
            </w:r>
          </w:p>
          <w:p w:rsidR="005D2482" w:rsidRPr="000E451F" w:rsidRDefault="005D2482" w:rsidP="005D2482">
            <w:pPr>
              <w:rPr>
                <w:szCs w:val="24"/>
              </w:rPr>
            </w:pPr>
            <w:r w:rsidRPr="000E451F">
              <w:rPr>
                <w:szCs w:val="24"/>
              </w:rPr>
              <w:t xml:space="preserve">Robert Brown </w:t>
            </w:r>
          </w:p>
          <w:p w:rsidR="005D2482" w:rsidRPr="000E451F" w:rsidRDefault="005D2482" w:rsidP="005D2482">
            <w:pPr>
              <w:rPr>
                <w:szCs w:val="24"/>
              </w:rPr>
            </w:pPr>
            <w:r w:rsidRPr="000E451F">
              <w:rPr>
                <w:szCs w:val="24"/>
              </w:rPr>
              <w:t xml:space="preserve">Willie Mount </w:t>
            </w:r>
          </w:p>
          <w:p w:rsidR="005D2482" w:rsidRPr="000E451F" w:rsidRDefault="005D2482" w:rsidP="005D2482">
            <w:pPr>
              <w:rPr>
                <w:szCs w:val="24"/>
              </w:rPr>
            </w:pPr>
          </w:p>
        </w:tc>
        <w:tc>
          <w:tcPr>
            <w:tcW w:w="3150" w:type="dxa"/>
          </w:tcPr>
          <w:p w:rsidR="005D2482" w:rsidRPr="00476E83" w:rsidRDefault="005D2482" w:rsidP="008C12CC">
            <w:pPr>
              <w:tabs>
                <w:tab w:val="left" w:pos="1902"/>
              </w:tabs>
              <w:rPr>
                <w:szCs w:val="24"/>
              </w:rPr>
            </w:pPr>
            <w:r w:rsidRPr="00476E83">
              <w:rPr>
                <w:szCs w:val="24"/>
              </w:rPr>
              <w:t xml:space="preserve">Monty Sullivan            </w:t>
            </w:r>
          </w:p>
          <w:p w:rsidR="005D2482" w:rsidRPr="00476E83" w:rsidRDefault="005D2482" w:rsidP="008C12CC">
            <w:pPr>
              <w:tabs>
                <w:tab w:val="left" w:pos="1902"/>
              </w:tabs>
              <w:rPr>
                <w:szCs w:val="24"/>
              </w:rPr>
            </w:pPr>
            <w:r w:rsidRPr="00476E83">
              <w:rPr>
                <w:szCs w:val="24"/>
              </w:rPr>
              <w:t xml:space="preserve">Jean Ann Kozlowski    </w:t>
            </w:r>
          </w:p>
          <w:p w:rsidR="005D2482" w:rsidRDefault="005D2482" w:rsidP="008C12CC">
            <w:pPr>
              <w:ind w:right="432"/>
              <w:rPr>
                <w:szCs w:val="24"/>
              </w:rPr>
            </w:pPr>
            <w:r w:rsidRPr="00476E83">
              <w:rPr>
                <w:szCs w:val="24"/>
              </w:rPr>
              <w:t xml:space="preserve">Sara L Kleinpeter </w:t>
            </w:r>
          </w:p>
          <w:p w:rsidR="005D2482" w:rsidRDefault="005D2482" w:rsidP="008C12CC">
            <w:pPr>
              <w:ind w:right="432"/>
              <w:rPr>
                <w:szCs w:val="24"/>
              </w:rPr>
            </w:pPr>
            <w:r w:rsidRPr="00476E83">
              <w:rPr>
                <w:szCs w:val="24"/>
              </w:rPr>
              <w:t xml:space="preserve">Joe Marin                     </w:t>
            </w:r>
          </w:p>
          <w:p w:rsidR="005D2482" w:rsidRPr="00476E83" w:rsidRDefault="005D2482" w:rsidP="008C12CC">
            <w:pPr>
              <w:ind w:right="432"/>
              <w:rPr>
                <w:szCs w:val="24"/>
              </w:rPr>
            </w:pPr>
            <w:r w:rsidRPr="00476E83">
              <w:rPr>
                <w:szCs w:val="24"/>
              </w:rPr>
              <w:t>Neil Matkin</w:t>
            </w:r>
          </w:p>
          <w:p w:rsidR="005D2482" w:rsidRDefault="005D2482" w:rsidP="008C12CC">
            <w:pPr>
              <w:ind w:right="432"/>
              <w:rPr>
                <w:szCs w:val="24"/>
              </w:rPr>
            </w:pPr>
            <w:r w:rsidRPr="00476E83">
              <w:rPr>
                <w:szCs w:val="24"/>
              </w:rPr>
              <w:t xml:space="preserve">Quintin Taylor             </w:t>
            </w:r>
          </w:p>
          <w:p w:rsidR="005D2482" w:rsidRDefault="005D2482" w:rsidP="008C12CC">
            <w:pPr>
              <w:ind w:right="432"/>
              <w:rPr>
                <w:szCs w:val="24"/>
              </w:rPr>
            </w:pPr>
            <w:r w:rsidRPr="00476E83">
              <w:rPr>
                <w:szCs w:val="24"/>
              </w:rPr>
              <w:t xml:space="preserve">Joel Watkins                </w:t>
            </w:r>
          </w:p>
          <w:p w:rsidR="005D2482" w:rsidRPr="00476E83" w:rsidRDefault="005D2482" w:rsidP="008C12CC">
            <w:pPr>
              <w:ind w:right="432"/>
              <w:rPr>
                <w:szCs w:val="24"/>
              </w:rPr>
            </w:pPr>
            <w:r w:rsidRPr="00476E83">
              <w:rPr>
                <w:szCs w:val="24"/>
              </w:rPr>
              <w:t>Eric Setz</w:t>
            </w:r>
          </w:p>
          <w:p w:rsidR="005D2482" w:rsidRDefault="005D2482" w:rsidP="008C12CC">
            <w:pPr>
              <w:ind w:right="432"/>
              <w:rPr>
                <w:szCs w:val="24"/>
              </w:rPr>
            </w:pPr>
            <w:r w:rsidRPr="00476E83">
              <w:rPr>
                <w:szCs w:val="24"/>
              </w:rPr>
              <w:t xml:space="preserve">Michael Redmond       </w:t>
            </w:r>
          </w:p>
          <w:p w:rsidR="005D2482" w:rsidRPr="00476E83" w:rsidRDefault="005D2482" w:rsidP="008C12CC">
            <w:pPr>
              <w:ind w:right="432"/>
              <w:rPr>
                <w:szCs w:val="24"/>
              </w:rPr>
            </w:pPr>
            <w:r w:rsidRPr="00476E83">
              <w:rPr>
                <w:szCs w:val="24"/>
              </w:rPr>
              <w:t>Suzette Meiske</w:t>
            </w:r>
          </w:p>
          <w:p w:rsidR="005D2482" w:rsidRPr="00476E83" w:rsidRDefault="005D2482" w:rsidP="008C12CC">
            <w:pPr>
              <w:ind w:right="432"/>
              <w:rPr>
                <w:szCs w:val="24"/>
              </w:rPr>
            </w:pPr>
            <w:r w:rsidRPr="00476E83">
              <w:rPr>
                <w:szCs w:val="24"/>
              </w:rPr>
              <w:t xml:space="preserve">Anthony Brown           </w:t>
            </w:r>
          </w:p>
          <w:p w:rsidR="005D2482" w:rsidRDefault="005D2482" w:rsidP="008C12CC">
            <w:pPr>
              <w:ind w:right="432"/>
              <w:rPr>
                <w:szCs w:val="24"/>
              </w:rPr>
            </w:pPr>
            <w:r>
              <w:rPr>
                <w:szCs w:val="24"/>
              </w:rPr>
              <w:t xml:space="preserve">Stephanie Ercolini </w:t>
            </w:r>
          </w:p>
          <w:p w:rsidR="005D2482" w:rsidRDefault="005D2482" w:rsidP="008C12CC">
            <w:pPr>
              <w:ind w:right="432"/>
              <w:rPr>
                <w:szCs w:val="24"/>
              </w:rPr>
            </w:pPr>
            <w:r>
              <w:rPr>
                <w:szCs w:val="24"/>
              </w:rPr>
              <w:t>Daniel Roberts</w:t>
            </w:r>
          </w:p>
          <w:p w:rsidR="005D2482" w:rsidRDefault="005D2482" w:rsidP="008C12CC">
            <w:pPr>
              <w:ind w:right="432"/>
              <w:rPr>
                <w:szCs w:val="24"/>
              </w:rPr>
            </w:pPr>
            <w:r>
              <w:rPr>
                <w:szCs w:val="24"/>
              </w:rPr>
              <w:t>Dennis Epps</w:t>
            </w:r>
          </w:p>
          <w:p w:rsidR="005D2482" w:rsidRPr="000E451F" w:rsidRDefault="005D2482" w:rsidP="008C12CC">
            <w:pPr>
              <w:ind w:right="432"/>
              <w:rPr>
                <w:szCs w:val="24"/>
              </w:rPr>
            </w:pPr>
            <w:r>
              <w:rPr>
                <w:szCs w:val="24"/>
              </w:rPr>
              <w:t xml:space="preserve">David Helveston </w:t>
            </w:r>
            <w:r w:rsidRPr="00476E83">
              <w:rPr>
                <w:szCs w:val="24"/>
              </w:rPr>
              <w:t xml:space="preserve"> </w:t>
            </w:r>
          </w:p>
        </w:tc>
      </w:tr>
    </w:tbl>
    <w:p w:rsidR="005D2482" w:rsidRDefault="005D2482" w:rsidP="00C65E1B">
      <w:pPr>
        <w:tabs>
          <w:tab w:val="left" w:pos="6405"/>
        </w:tabs>
        <w:contextualSpacing/>
        <w:rPr>
          <w:b/>
          <w:szCs w:val="24"/>
        </w:rPr>
      </w:pPr>
    </w:p>
    <w:p w:rsidR="0014029E" w:rsidRDefault="0014029E" w:rsidP="00C65E1B">
      <w:pPr>
        <w:tabs>
          <w:tab w:val="left" w:pos="6405"/>
        </w:tabs>
        <w:contextualSpacing/>
        <w:rPr>
          <w:b/>
          <w:szCs w:val="24"/>
        </w:rPr>
      </w:pPr>
    </w:p>
    <w:p w:rsidR="00817196" w:rsidRPr="005D2482" w:rsidRDefault="00C65E1B" w:rsidP="00C65E1B">
      <w:pPr>
        <w:tabs>
          <w:tab w:val="left" w:pos="6405"/>
        </w:tabs>
        <w:contextualSpacing/>
        <w:rPr>
          <w:b/>
          <w:szCs w:val="24"/>
        </w:rPr>
      </w:pPr>
      <w:r w:rsidRPr="005D2482">
        <w:rPr>
          <w:b/>
          <w:szCs w:val="24"/>
        </w:rPr>
        <w:tab/>
      </w:r>
    </w:p>
    <w:p w:rsidR="00817196" w:rsidRPr="005D2482" w:rsidRDefault="00817196" w:rsidP="005B4ABD">
      <w:pPr>
        <w:numPr>
          <w:ilvl w:val="0"/>
          <w:numId w:val="2"/>
        </w:numPr>
        <w:contextualSpacing/>
        <w:rPr>
          <w:b/>
          <w:szCs w:val="24"/>
        </w:rPr>
      </w:pPr>
      <w:r w:rsidRPr="005D2482">
        <w:rPr>
          <w:b/>
          <w:szCs w:val="24"/>
        </w:rPr>
        <w:lastRenderedPageBreak/>
        <w:t xml:space="preserve">APPROVAL OF </w:t>
      </w:r>
      <w:r w:rsidR="003F11AE" w:rsidRPr="005D2482">
        <w:rPr>
          <w:b/>
          <w:szCs w:val="24"/>
        </w:rPr>
        <w:t>FEBRUARY 11, 2015</w:t>
      </w:r>
      <w:r w:rsidRPr="005D2482">
        <w:rPr>
          <w:b/>
          <w:szCs w:val="24"/>
        </w:rPr>
        <w:t xml:space="preserve"> AGENDA </w:t>
      </w:r>
    </w:p>
    <w:p w:rsidR="001E29F5" w:rsidRPr="005D2482" w:rsidRDefault="001E29F5" w:rsidP="001E29F5">
      <w:pPr>
        <w:ind w:left="360"/>
        <w:rPr>
          <w:color w:val="C00000"/>
          <w:szCs w:val="24"/>
        </w:rPr>
      </w:pPr>
    </w:p>
    <w:p w:rsidR="005D2482" w:rsidRPr="00476E83" w:rsidRDefault="005D2482" w:rsidP="005D2482">
      <w:pPr>
        <w:ind w:left="360"/>
        <w:rPr>
          <w:szCs w:val="24"/>
        </w:rPr>
      </w:pPr>
      <w:r>
        <w:rPr>
          <w:b/>
          <w:szCs w:val="24"/>
        </w:rPr>
        <w:t>On motion by</w:t>
      </w:r>
      <w:r w:rsidRPr="006E4BC7">
        <w:rPr>
          <w:b/>
          <w:szCs w:val="24"/>
        </w:rPr>
        <w:t xml:space="preserve"> Supervisor </w:t>
      </w:r>
      <w:r>
        <w:rPr>
          <w:b/>
          <w:szCs w:val="24"/>
        </w:rPr>
        <w:t>Carter</w:t>
      </w:r>
      <w:r w:rsidRPr="006E4BC7">
        <w:rPr>
          <w:b/>
          <w:szCs w:val="24"/>
        </w:rPr>
        <w:t xml:space="preserve">, seconded by Supervisor </w:t>
      </w:r>
      <w:r>
        <w:rPr>
          <w:b/>
          <w:szCs w:val="24"/>
        </w:rPr>
        <w:t>Potts</w:t>
      </w:r>
      <w:r w:rsidRPr="006E4BC7">
        <w:rPr>
          <w:b/>
          <w:szCs w:val="24"/>
        </w:rPr>
        <w:t xml:space="preserve">, the Board voted to approve the </w:t>
      </w:r>
      <w:r>
        <w:rPr>
          <w:b/>
          <w:szCs w:val="24"/>
        </w:rPr>
        <w:t xml:space="preserve">February 11, 2015, </w:t>
      </w:r>
      <w:r w:rsidRPr="006E4BC7">
        <w:rPr>
          <w:b/>
          <w:szCs w:val="24"/>
        </w:rPr>
        <w:t xml:space="preserve">agenda as </w:t>
      </w:r>
      <w:r>
        <w:rPr>
          <w:b/>
          <w:szCs w:val="24"/>
        </w:rPr>
        <w:t>presented.</w:t>
      </w:r>
      <w:r w:rsidRPr="006E4BC7">
        <w:rPr>
          <w:b/>
          <w:szCs w:val="24"/>
        </w:rPr>
        <w:t xml:space="preserve">  The motion carried.</w:t>
      </w:r>
    </w:p>
    <w:p w:rsidR="00817196" w:rsidRPr="005D2482" w:rsidRDefault="00817196" w:rsidP="00817196">
      <w:pPr>
        <w:contextualSpacing/>
        <w:rPr>
          <w:b/>
          <w:szCs w:val="24"/>
        </w:rPr>
      </w:pPr>
    </w:p>
    <w:p w:rsidR="00817196" w:rsidRPr="005D2482" w:rsidRDefault="00817196" w:rsidP="005B4ABD">
      <w:pPr>
        <w:numPr>
          <w:ilvl w:val="0"/>
          <w:numId w:val="2"/>
        </w:numPr>
        <w:contextualSpacing/>
        <w:rPr>
          <w:b/>
          <w:szCs w:val="24"/>
        </w:rPr>
      </w:pPr>
      <w:r w:rsidRPr="005D2482">
        <w:rPr>
          <w:b/>
          <w:szCs w:val="24"/>
        </w:rPr>
        <w:t xml:space="preserve">APPROVAL OF MEETING MINUTES </w:t>
      </w:r>
      <w:r w:rsidR="006C5D3B" w:rsidRPr="005D2482">
        <w:rPr>
          <w:b/>
          <w:szCs w:val="24"/>
        </w:rPr>
        <w:t>F</w:t>
      </w:r>
      <w:r w:rsidR="00281A17" w:rsidRPr="005D2482">
        <w:rPr>
          <w:b/>
          <w:szCs w:val="24"/>
        </w:rPr>
        <w:t>ROM</w:t>
      </w:r>
      <w:r w:rsidRPr="005D2482">
        <w:rPr>
          <w:b/>
          <w:szCs w:val="24"/>
        </w:rPr>
        <w:t xml:space="preserve"> </w:t>
      </w:r>
      <w:r w:rsidR="003F11AE" w:rsidRPr="005D2482">
        <w:rPr>
          <w:b/>
          <w:szCs w:val="24"/>
        </w:rPr>
        <w:t>DECEMBER 10</w:t>
      </w:r>
      <w:r w:rsidRPr="005D2482">
        <w:rPr>
          <w:b/>
          <w:szCs w:val="24"/>
        </w:rPr>
        <w:t>, 2014</w:t>
      </w:r>
    </w:p>
    <w:p w:rsidR="001E29F5" w:rsidRPr="005D2482" w:rsidRDefault="001E29F5" w:rsidP="001E29F5">
      <w:pPr>
        <w:ind w:left="360"/>
        <w:rPr>
          <w:color w:val="C00000"/>
          <w:szCs w:val="24"/>
        </w:rPr>
      </w:pPr>
    </w:p>
    <w:p w:rsidR="005D2482" w:rsidRPr="00476E83" w:rsidRDefault="005D2482" w:rsidP="005D2482">
      <w:pPr>
        <w:ind w:left="360"/>
        <w:rPr>
          <w:szCs w:val="24"/>
        </w:rPr>
      </w:pPr>
      <w:r>
        <w:rPr>
          <w:b/>
          <w:szCs w:val="24"/>
        </w:rPr>
        <w:t>On motion by</w:t>
      </w:r>
      <w:r w:rsidRPr="006E4BC7">
        <w:rPr>
          <w:b/>
          <w:szCs w:val="24"/>
        </w:rPr>
        <w:t xml:space="preserve"> Supervisor </w:t>
      </w:r>
      <w:r>
        <w:rPr>
          <w:b/>
          <w:szCs w:val="24"/>
        </w:rPr>
        <w:t>Carter</w:t>
      </w:r>
      <w:r w:rsidRPr="006E4BC7">
        <w:rPr>
          <w:b/>
          <w:szCs w:val="24"/>
        </w:rPr>
        <w:t xml:space="preserve">, seconded by Supervisor </w:t>
      </w:r>
      <w:r>
        <w:rPr>
          <w:b/>
          <w:szCs w:val="24"/>
        </w:rPr>
        <w:t>Potts,</w:t>
      </w:r>
      <w:r w:rsidRPr="006E4BC7">
        <w:rPr>
          <w:b/>
          <w:szCs w:val="24"/>
        </w:rPr>
        <w:t xml:space="preserve"> the Board voted to approve the </w:t>
      </w:r>
      <w:r>
        <w:rPr>
          <w:b/>
          <w:szCs w:val="24"/>
        </w:rPr>
        <w:t xml:space="preserve">December 11, 2014, meeting minutes </w:t>
      </w:r>
      <w:r w:rsidRPr="006E4BC7">
        <w:rPr>
          <w:b/>
          <w:szCs w:val="24"/>
        </w:rPr>
        <w:t xml:space="preserve">as </w:t>
      </w:r>
      <w:r>
        <w:rPr>
          <w:b/>
          <w:szCs w:val="24"/>
        </w:rPr>
        <w:t>presented.</w:t>
      </w:r>
      <w:r w:rsidRPr="006E4BC7">
        <w:rPr>
          <w:b/>
          <w:szCs w:val="24"/>
        </w:rPr>
        <w:t xml:space="preserve">  The motion carried.</w:t>
      </w:r>
    </w:p>
    <w:p w:rsidR="000F49A9" w:rsidRPr="005D2482" w:rsidRDefault="000F49A9" w:rsidP="00817196">
      <w:pPr>
        <w:rPr>
          <w:b/>
          <w:szCs w:val="24"/>
        </w:rPr>
      </w:pPr>
    </w:p>
    <w:p w:rsidR="00817196" w:rsidRPr="005D2482" w:rsidRDefault="00817196" w:rsidP="005B4ABD">
      <w:pPr>
        <w:numPr>
          <w:ilvl w:val="0"/>
          <w:numId w:val="2"/>
        </w:numPr>
        <w:ind w:right="540"/>
        <w:contextualSpacing/>
        <w:rPr>
          <w:b/>
          <w:szCs w:val="24"/>
        </w:rPr>
      </w:pPr>
      <w:r w:rsidRPr="005D2482">
        <w:rPr>
          <w:b/>
          <w:szCs w:val="24"/>
        </w:rPr>
        <w:t xml:space="preserve">REPORTS </w:t>
      </w:r>
    </w:p>
    <w:p w:rsidR="00817196" w:rsidRPr="005D2482" w:rsidRDefault="00817196" w:rsidP="005B4ABD">
      <w:pPr>
        <w:numPr>
          <w:ilvl w:val="0"/>
          <w:numId w:val="3"/>
        </w:numPr>
        <w:ind w:right="540"/>
        <w:contextualSpacing/>
        <w:rPr>
          <w:szCs w:val="24"/>
        </w:rPr>
      </w:pPr>
      <w:r w:rsidRPr="005D2482">
        <w:rPr>
          <w:szCs w:val="24"/>
        </w:rPr>
        <w:t xml:space="preserve">Chair of the Board Report </w:t>
      </w:r>
    </w:p>
    <w:p w:rsidR="001E29F5" w:rsidRPr="005D2482" w:rsidRDefault="001E29F5" w:rsidP="001E29F5">
      <w:pPr>
        <w:ind w:left="1080" w:right="540"/>
        <w:contextualSpacing/>
        <w:rPr>
          <w:szCs w:val="24"/>
        </w:rPr>
      </w:pPr>
    </w:p>
    <w:p w:rsidR="001E29F5" w:rsidRPr="00B558D7" w:rsidRDefault="001E29F5" w:rsidP="001E29F5">
      <w:pPr>
        <w:ind w:left="360"/>
        <w:rPr>
          <w:szCs w:val="24"/>
        </w:rPr>
      </w:pPr>
      <w:r w:rsidRPr="00B558D7">
        <w:rPr>
          <w:szCs w:val="24"/>
        </w:rPr>
        <w:t>Chair Hardy</w:t>
      </w:r>
      <w:r w:rsidR="00B558D7" w:rsidRPr="00B558D7">
        <w:rPr>
          <w:szCs w:val="24"/>
        </w:rPr>
        <w:t xml:space="preserve"> provided</w:t>
      </w:r>
      <w:r w:rsidRPr="00B558D7">
        <w:rPr>
          <w:szCs w:val="24"/>
        </w:rPr>
        <w:t xml:space="preserve"> the following report:</w:t>
      </w:r>
    </w:p>
    <w:p w:rsidR="00B558D7" w:rsidRPr="00B558D7" w:rsidRDefault="00B558D7" w:rsidP="00B558D7">
      <w:pPr>
        <w:pStyle w:val="ListParagraph"/>
        <w:numPr>
          <w:ilvl w:val="0"/>
          <w:numId w:val="32"/>
        </w:numPr>
        <w:rPr>
          <w:szCs w:val="24"/>
        </w:rPr>
      </w:pPr>
      <w:r>
        <w:rPr>
          <w:szCs w:val="24"/>
        </w:rPr>
        <w:t xml:space="preserve">Noted the absence of </w:t>
      </w:r>
      <w:r w:rsidRPr="00B558D7">
        <w:rPr>
          <w:szCs w:val="24"/>
        </w:rPr>
        <w:t xml:space="preserve">Chair </w:t>
      </w:r>
      <w:r w:rsidR="00E1636B">
        <w:rPr>
          <w:szCs w:val="24"/>
        </w:rPr>
        <w:t>Ogé</w:t>
      </w:r>
      <w:r w:rsidRPr="00B558D7">
        <w:rPr>
          <w:szCs w:val="24"/>
        </w:rPr>
        <w:t xml:space="preserve"> and Supervisor Brown </w:t>
      </w:r>
      <w:r>
        <w:rPr>
          <w:szCs w:val="24"/>
        </w:rPr>
        <w:t xml:space="preserve">who </w:t>
      </w:r>
      <w:r w:rsidRPr="00B558D7">
        <w:rPr>
          <w:szCs w:val="24"/>
        </w:rPr>
        <w:t>are in attendance this week at the ACCT 2015 National Legislative Summit in Washington</w:t>
      </w:r>
      <w:r w:rsidR="00E1636B">
        <w:rPr>
          <w:szCs w:val="24"/>
        </w:rPr>
        <w:t>,</w:t>
      </w:r>
      <w:r w:rsidRPr="00B558D7">
        <w:rPr>
          <w:szCs w:val="24"/>
        </w:rPr>
        <w:t xml:space="preserve"> DC.   </w:t>
      </w:r>
    </w:p>
    <w:p w:rsidR="00966D19" w:rsidRPr="00B558D7" w:rsidRDefault="00B558D7" w:rsidP="000F49A9">
      <w:pPr>
        <w:pStyle w:val="ListParagraph"/>
        <w:numPr>
          <w:ilvl w:val="0"/>
          <w:numId w:val="32"/>
        </w:numPr>
        <w:rPr>
          <w:szCs w:val="24"/>
        </w:rPr>
      </w:pPr>
      <w:r>
        <w:rPr>
          <w:szCs w:val="24"/>
        </w:rPr>
        <w:t xml:space="preserve">Commented on the recent </w:t>
      </w:r>
      <w:r w:rsidR="00966D19" w:rsidRPr="00B558D7">
        <w:rPr>
          <w:szCs w:val="24"/>
        </w:rPr>
        <w:t xml:space="preserve">River Parishes Community College groundbreaking ceremony for the new Advanced Technology </w:t>
      </w:r>
      <w:r>
        <w:rPr>
          <w:szCs w:val="24"/>
        </w:rPr>
        <w:t>Center on Wednesday, Feb 4, 201</w:t>
      </w:r>
      <w:r w:rsidR="00E1636B">
        <w:rPr>
          <w:szCs w:val="24"/>
        </w:rPr>
        <w:t>5</w:t>
      </w:r>
      <w:r>
        <w:rPr>
          <w:szCs w:val="24"/>
        </w:rPr>
        <w:t>, which was successful</w:t>
      </w:r>
      <w:r w:rsidR="00966D19" w:rsidRPr="00B558D7">
        <w:rPr>
          <w:szCs w:val="24"/>
        </w:rPr>
        <w:t xml:space="preserve">. </w:t>
      </w:r>
    </w:p>
    <w:p w:rsidR="00966D19" w:rsidRPr="00B558D7" w:rsidRDefault="00966D19" w:rsidP="000F49A9">
      <w:pPr>
        <w:pStyle w:val="ListParagraph"/>
        <w:numPr>
          <w:ilvl w:val="0"/>
          <w:numId w:val="32"/>
        </w:numPr>
        <w:rPr>
          <w:szCs w:val="24"/>
        </w:rPr>
      </w:pPr>
      <w:r w:rsidRPr="00B558D7">
        <w:rPr>
          <w:szCs w:val="24"/>
        </w:rPr>
        <w:t xml:space="preserve">Congratulations to Chairman </w:t>
      </w:r>
      <w:r w:rsidR="00E1636B">
        <w:rPr>
          <w:szCs w:val="24"/>
        </w:rPr>
        <w:t>Ogé</w:t>
      </w:r>
      <w:r w:rsidRPr="00B558D7">
        <w:rPr>
          <w:szCs w:val="24"/>
        </w:rPr>
        <w:t xml:space="preserve"> on being named as member of the Board of Directors for the Association of Community and Technical Colleges (ACCT). </w:t>
      </w:r>
    </w:p>
    <w:p w:rsidR="00AF73F4" w:rsidRPr="00B558D7" w:rsidRDefault="00AF73F4" w:rsidP="000F49A9">
      <w:pPr>
        <w:pStyle w:val="ListParagraph"/>
        <w:numPr>
          <w:ilvl w:val="0"/>
          <w:numId w:val="32"/>
        </w:numPr>
        <w:rPr>
          <w:szCs w:val="24"/>
        </w:rPr>
      </w:pPr>
      <w:r w:rsidRPr="00B558D7">
        <w:rPr>
          <w:szCs w:val="24"/>
        </w:rPr>
        <w:t xml:space="preserve">2015 LCTCS Annual </w:t>
      </w:r>
      <w:r w:rsidR="00296879" w:rsidRPr="00B558D7">
        <w:rPr>
          <w:szCs w:val="24"/>
        </w:rPr>
        <w:t>Conference</w:t>
      </w:r>
      <w:r w:rsidRPr="00B558D7">
        <w:rPr>
          <w:szCs w:val="24"/>
        </w:rPr>
        <w:t xml:space="preserve"> Update </w:t>
      </w:r>
    </w:p>
    <w:p w:rsidR="00AF73F4" w:rsidRPr="00B558D7" w:rsidRDefault="00B558D7" w:rsidP="00AF73F4">
      <w:pPr>
        <w:pStyle w:val="ListParagraph"/>
        <w:numPr>
          <w:ilvl w:val="1"/>
          <w:numId w:val="32"/>
        </w:numPr>
        <w:rPr>
          <w:szCs w:val="24"/>
        </w:rPr>
      </w:pPr>
      <w:r>
        <w:rPr>
          <w:szCs w:val="24"/>
        </w:rPr>
        <w:t xml:space="preserve">Invited </w:t>
      </w:r>
      <w:r w:rsidR="00AF73F4" w:rsidRPr="00B558D7">
        <w:rPr>
          <w:szCs w:val="24"/>
        </w:rPr>
        <w:t>Stephanie Ercolini, Interim Executive Director of the LCTCS Foundation</w:t>
      </w:r>
      <w:r>
        <w:rPr>
          <w:szCs w:val="24"/>
        </w:rPr>
        <w:t xml:space="preserve"> to give a briefing.  </w:t>
      </w:r>
    </w:p>
    <w:p w:rsidR="00B558D7" w:rsidRDefault="00B558D7" w:rsidP="008C12CC">
      <w:pPr>
        <w:pStyle w:val="ListParagraph"/>
        <w:numPr>
          <w:ilvl w:val="1"/>
          <w:numId w:val="32"/>
        </w:numPr>
        <w:rPr>
          <w:szCs w:val="24"/>
        </w:rPr>
      </w:pPr>
      <w:r>
        <w:rPr>
          <w:szCs w:val="24"/>
        </w:rPr>
        <w:t>Conference will be a two day conference starting on March 5, 2015, with preconference sessions happening on March 4</w:t>
      </w:r>
      <w:r w:rsidRPr="00B558D7">
        <w:rPr>
          <w:szCs w:val="24"/>
          <w:vertAlign w:val="superscript"/>
        </w:rPr>
        <w:t>th</w:t>
      </w:r>
      <w:r>
        <w:rPr>
          <w:szCs w:val="24"/>
        </w:rPr>
        <w:t xml:space="preserve">. </w:t>
      </w:r>
    </w:p>
    <w:p w:rsidR="00B558D7" w:rsidRDefault="00B558D7" w:rsidP="008C12CC">
      <w:pPr>
        <w:pStyle w:val="ListParagraph"/>
        <w:numPr>
          <w:ilvl w:val="1"/>
          <w:numId w:val="32"/>
        </w:numPr>
        <w:rPr>
          <w:szCs w:val="24"/>
        </w:rPr>
      </w:pPr>
      <w:r>
        <w:rPr>
          <w:szCs w:val="24"/>
        </w:rPr>
        <w:t xml:space="preserve">Around 900 registrations, but expecting around 1,800 attendees. </w:t>
      </w:r>
    </w:p>
    <w:p w:rsidR="00B558D7" w:rsidRDefault="00B558D7" w:rsidP="008C12CC">
      <w:pPr>
        <w:pStyle w:val="ListParagraph"/>
        <w:numPr>
          <w:ilvl w:val="1"/>
          <w:numId w:val="32"/>
        </w:numPr>
        <w:rPr>
          <w:szCs w:val="24"/>
        </w:rPr>
      </w:pPr>
      <w:r>
        <w:rPr>
          <w:szCs w:val="24"/>
        </w:rPr>
        <w:t xml:space="preserve">Two General Sessions for the Board to note: </w:t>
      </w:r>
    </w:p>
    <w:p w:rsidR="00B558D7" w:rsidRDefault="00AF73F4" w:rsidP="00B558D7">
      <w:pPr>
        <w:pStyle w:val="ListParagraph"/>
        <w:numPr>
          <w:ilvl w:val="2"/>
          <w:numId w:val="32"/>
        </w:numPr>
        <w:rPr>
          <w:szCs w:val="24"/>
        </w:rPr>
      </w:pPr>
      <w:r w:rsidRPr="00B558D7">
        <w:rPr>
          <w:szCs w:val="24"/>
        </w:rPr>
        <w:t>3/5 Lunch honoring Governor Mike Foster with the inaugural ‘Murphy J. “Mike” Foster Award for Extraordinary Contributions to Community and Techn</w:t>
      </w:r>
      <w:r w:rsidR="00E1636B">
        <w:rPr>
          <w:szCs w:val="24"/>
        </w:rPr>
        <w:t>ical Colleges in Louisiana and a</w:t>
      </w:r>
      <w:r w:rsidRPr="00B558D7">
        <w:rPr>
          <w:szCs w:val="24"/>
        </w:rPr>
        <w:t xml:space="preserve"> Panel Discussion on Louisiana's Workforce Needs </w:t>
      </w:r>
    </w:p>
    <w:p w:rsidR="00AF73F4" w:rsidRPr="00B558D7" w:rsidRDefault="00AF73F4" w:rsidP="00B558D7">
      <w:pPr>
        <w:pStyle w:val="ListParagraph"/>
        <w:numPr>
          <w:ilvl w:val="2"/>
          <w:numId w:val="32"/>
        </w:numPr>
        <w:rPr>
          <w:szCs w:val="24"/>
        </w:rPr>
      </w:pPr>
      <w:r w:rsidRPr="00B558D7">
        <w:rPr>
          <w:szCs w:val="24"/>
        </w:rPr>
        <w:t xml:space="preserve">3/6 Annual System Awards </w:t>
      </w:r>
      <w:r w:rsidR="00B558D7">
        <w:rPr>
          <w:szCs w:val="24"/>
        </w:rPr>
        <w:t xml:space="preserve">and </w:t>
      </w:r>
      <w:r w:rsidR="00B558D7" w:rsidRPr="00B558D7">
        <w:rPr>
          <w:szCs w:val="24"/>
        </w:rPr>
        <w:t xml:space="preserve">State of the System Address </w:t>
      </w:r>
      <w:r w:rsidRPr="00B558D7">
        <w:rPr>
          <w:szCs w:val="24"/>
        </w:rPr>
        <w:t>Luncheon</w:t>
      </w:r>
    </w:p>
    <w:p w:rsidR="00AF73F4" w:rsidRDefault="00AF73F4" w:rsidP="00AF73F4">
      <w:pPr>
        <w:pStyle w:val="ListParagraph"/>
        <w:ind w:left="1800"/>
        <w:rPr>
          <w:szCs w:val="24"/>
        </w:rPr>
      </w:pPr>
    </w:p>
    <w:p w:rsidR="00B558D7" w:rsidRDefault="00B558D7" w:rsidP="00AF73F4">
      <w:pPr>
        <w:pStyle w:val="ListParagraph"/>
        <w:ind w:left="1800"/>
        <w:rPr>
          <w:szCs w:val="24"/>
        </w:rPr>
      </w:pPr>
    </w:p>
    <w:p w:rsidR="00B558D7" w:rsidRDefault="00B558D7" w:rsidP="00AF73F4">
      <w:pPr>
        <w:pStyle w:val="ListParagraph"/>
        <w:ind w:left="1800"/>
        <w:rPr>
          <w:szCs w:val="24"/>
        </w:rPr>
      </w:pPr>
    </w:p>
    <w:p w:rsidR="00B558D7" w:rsidRDefault="00B558D7" w:rsidP="00AF73F4">
      <w:pPr>
        <w:pStyle w:val="ListParagraph"/>
        <w:ind w:left="1800"/>
        <w:rPr>
          <w:szCs w:val="24"/>
        </w:rPr>
      </w:pPr>
    </w:p>
    <w:p w:rsidR="00B558D7" w:rsidRDefault="00B558D7" w:rsidP="00AF73F4">
      <w:pPr>
        <w:pStyle w:val="ListParagraph"/>
        <w:ind w:left="1800"/>
        <w:rPr>
          <w:szCs w:val="24"/>
        </w:rPr>
      </w:pPr>
    </w:p>
    <w:p w:rsidR="00B558D7" w:rsidRDefault="00B558D7" w:rsidP="00AF73F4">
      <w:pPr>
        <w:pStyle w:val="ListParagraph"/>
        <w:ind w:left="1800"/>
        <w:rPr>
          <w:szCs w:val="24"/>
        </w:rPr>
      </w:pPr>
    </w:p>
    <w:p w:rsidR="00B558D7" w:rsidRPr="005D2482" w:rsidRDefault="00B558D7" w:rsidP="00AF73F4">
      <w:pPr>
        <w:pStyle w:val="ListParagraph"/>
        <w:ind w:left="1800"/>
        <w:rPr>
          <w:szCs w:val="24"/>
        </w:rPr>
      </w:pPr>
    </w:p>
    <w:p w:rsidR="001E29F5" w:rsidRDefault="001E29F5" w:rsidP="00966D19">
      <w:pPr>
        <w:pStyle w:val="ListParagraph"/>
        <w:ind w:left="1080" w:right="540"/>
        <w:rPr>
          <w:szCs w:val="24"/>
        </w:rPr>
      </w:pPr>
    </w:p>
    <w:p w:rsidR="00476BB2" w:rsidRPr="005D2482" w:rsidRDefault="00476BB2" w:rsidP="00966D19">
      <w:pPr>
        <w:pStyle w:val="ListParagraph"/>
        <w:ind w:left="1080" w:right="540"/>
        <w:rPr>
          <w:szCs w:val="24"/>
        </w:rPr>
      </w:pPr>
    </w:p>
    <w:p w:rsidR="00817196" w:rsidRPr="005D2482" w:rsidRDefault="00817196" w:rsidP="005B4ABD">
      <w:pPr>
        <w:numPr>
          <w:ilvl w:val="0"/>
          <w:numId w:val="3"/>
        </w:numPr>
        <w:ind w:right="540"/>
        <w:contextualSpacing/>
        <w:rPr>
          <w:szCs w:val="24"/>
        </w:rPr>
      </w:pPr>
      <w:r w:rsidRPr="005D2482">
        <w:rPr>
          <w:szCs w:val="24"/>
        </w:rPr>
        <w:lastRenderedPageBreak/>
        <w:t xml:space="preserve">President’s Report </w:t>
      </w:r>
    </w:p>
    <w:p w:rsidR="006D2EE5" w:rsidRPr="005D2482" w:rsidRDefault="006D2EE5" w:rsidP="006D2EE5">
      <w:pPr>
        <w:ind w:left="1080" w:right="540"/>
        <w:contextualSpacing/>
        <w:rPr>
          <w:szCs w:val="24"/>
        </w:rPr>
      </w:pPr>
    </w:p>
    <w:p w:rsidR="001E29F5" w:rsidRPr="00B558D7" w:rsidRDefault="00B558D7" w:rsidP="006D2EE5">
      <w:pPr>
        <w:ind w:left="360"/>
        <w:rPr>
          <w:szCs w:val="24"/>
        </w:rPr>
      </w:pPr>
      <w:r w:rsidRPr="00B558D7">
        <w:rPr>
          <w:szCs w:val="24"/>
        </w:rPr>
        <w:t>Dr. Sullivan gave</w:t>
      </w:r>
      <w:r w:rsidR="001E29F5" w:rsidRPr="00B558D7">
        <w:rPr>
          <w:szCs w:val="24"/>
        </w:rPr>
        <w:t xml:space="preserve"> the following report: </w:t>
      </w:r>
    </w:p>
    <w:p w:rsidR="00B558D7" w:rsidRDefault="00B558D7" w:rsidP="000F49A9">
      <w:pPr>
        <w:pStyle w:val="ListParagraph"/>
        <w:numPr>
          <w:ilvl w:val="0"/>
          <w:numId w:val="31"/>
        </w:numPr>
        <w:rPr>
          <w:szCs w:val="24"/>
        </w:rPr>
      </w:pPr>
      <w:r>
        <w:rPr>
          <w:szCs w:val="24"/>
        </w:rPr>
        <w:t>Personnel Update:</w:t>
      </w:r>
    </w:p>
    <w:p w:rsidR="000F49A9" w:rsidRDefault="000F49A9" w:rsidP="00B558D7">
      <w:pPr>
        <w:pStyle w:val="ListParagraph"/>
        <w:numPr>
          <w:ilvl w:val="1"/>
          <w:numId w:val="31"/>
        </w:numPr>
        <w:rPr>
          <w:szCs w:val="24"/>
        </w:rPr>
      </w:pPr>
      <w:r w:rsidRPr="00B558D7">
        <w:rPr>
          <w:szCs w:val="24"/>
        </w:rPr>
        <w:t xml:space="preserve">BPCC Search Update </w:t>
      </w:r>
    </w:p>
    <w:p w:rsidR="00B558D7" w:rsidRDefault="00B558D7" w:rsidP="00B558D7">
      <w:pPr>
        <w:pStyle w:val="ListParagraph"/>
        <w:numPr>
          <w:ilvl w:val="2"/>
          <w:numId w:val="31"/>
        </w:numPr>
        <w:rPr>
          <w:szCs w:val="24"/>
        </w:rPr>
      </w:pPr>
      <w:r>
        <w:rPr>
          <w:szCs w:val="24"/>
        </w:rPr>
        <w:t xml:space="preserve">Application submissions have been received.  The pool of candidates is great. </w:t>
      </w:r>
    </w:p>
    <w:p w:rsidR="00B558D7" w:rsidRDefault="00B558D7" w:rsidP="00B558D7">
      <w:pPr>
        <w:pStyle w:val="ListParagraph"/>
        <w:numPr>
          <w:ilvl w:val="2"/>
          <w:numId w:val="31"/>
        </w:numPr>
        <w:rPr>
          <w:szCs w:val="24"/>
        </w:rPr>
      </w:pPr>
      <w:r>
        <w:rPr>
          <w:szCs w:val="24"/>
        </w:rPr>
        <w:t xml:space="preserve">Semifinalist interviews will take place February 24 and 25 at LCTCS </w:t>
      </w:r>
    </w:p>
    <w:p w:rsidR="00B558D7" w:rsidRDefault="00B558D7" w:rsidP="00B558D7">
      <w:pPr>
        <w:pStyle w:val="ListParagraph"/>
        <w:numPr>
          <w:ilvl w:val="2"/>
          <w:numId w:val="31"/>
        </w:numPr>
        <w:rPr>
          <w:szCs w:val="24"/>
        </w:rPr>
      </w:pPr>
      <w:r>
        <w:rPr>
          <w:szCs w:val="24"/>
        </w:rPr>
        <w:t>Finalist interviews will occur March 17 and 18 at Bossier Parish Community College</w:t>
      </w:r>
    </w:p>
    <w:p w:rsidR="00B558D7" w:rsidRDefault="00B558D7" w:rsidP="00B558D7">
      <w:pPr>
        <w:pStyle w:val="ListParagraph"/>
        <w:numPr>
          <w:ilvl w:val="2"/>
          <w:numId w:val="31"/>
        </w:numPr>
        <w:rPr>
          <w:szCs w:val="24"/>
        </w:rPr>
      </w:pPr>
      <w:r>
        <w:rPr>
          <w:szCs w:val="24"/>
        </w:rPr>
        <w:t>Anticipated recommendation to the Board in April</w:t>
      </w:r>
    </w:p>
    <w:p w:rsidR="00B558D7" w:rsidRDefault="00B558D7" w:rsidP="00B558D7">
      <w:pPr>
        <w:pStyle w:val="ListParagraph"/>
        <w:numPr>
          <w:ilvl w:val="1"/>
          <w:numId w:val="31"/>
        </w:numPr>
        <w:rPr>
          <w:szCs w:val="24"/>
        </w:rPr>
      </w:pPr>
      <w:r>
        <w:rPr>
          <w:szCs w:val="24"/>
        </w:rPr>
        <w:t>Welcomed new LCTCS Employees</w:t>
      </w:r>
    </w:p>
    <w:p w:rsidR="00B558D7" w:rsidRDefault="00B558D7" w:rsidP="00B558D7">
      <w:pPr>
        <w:pStyle w:val="ListParagraph"/>
        <w:numPr>
          <w:ilvl w:val="2"/>
          <w:numId w:val="31"/>
        </w:numPr>
        <w:rPr>
          <w:szCs w:val="24"/>
        </w:rPr>
      </w:pPr>
      <w:r>
        <w:rPr>
          <w:szCs w:val="24"/>
        </w:rPr>
        <w:t>David Helveston, V</w:t>
      </w:r>
      <w:r w:rsidR="0041332B">
        <w:rPr>
          <w:szCs w:val="24"/>
        </w:rPr>
        <w:t xml:space="preserve">ice President of Workforce, Career &amp; Technical Education </w:t>
      </w:r>
    </w:p>
    <w:p w:rsidR="00B558D7" w:rsidRDefault="00B558D7" w:rsidP="00B558D7">
      <w:pPr>
        <w:pStyle w:val="ListParagraph"/>
        <w:numPr>
          <w:ilvl w:val="2"/>
          <w:numId w:val="31"/>
        </w:numPr>
        <w:rPr>
          <w:szCs w:val="24"/>
        </w:rPr>
      </w:pPr>
      <w:r>
        <w:rPr>
          <w:szCs w:val="24"/>
        </w:rPr>
        <w:t>Daniel Roberts, Vice President of Academic &amp; Student Affairs</w:t>
      </w:r>
    </w:p>
    <w:p w:rsidR="00B558D7" w:rsidRDefault="00B558D7" w:rsidP="00B558D7">
      <w:pPr>
        <w:pStyle w:val="ListParagraph"/>
        <w:numPr>
          <w:ilvl w:val="2"/>
          <w:numId w:val="31"/>
        </w:numPr>
        <w:rPr>
          <w:szCs w:val="24"/>
        </w:rPr>
      </w:pPr>
      <w:r>
        <w:rPr>
          <w:szCs w:val="24"/>
        </w:rPr>
        <w:t xml:space="preserve">Dennis Epps, Vice President for Workforce Solutions </w:t>
      </w:r>
    </w:p>
    <w:p w:rsidR="008C12CC" w:rsidRDefault="008C12CC" w:rsidP="000F49A9">
      <w:pPr>
        <w:pStyle w:val="ListParagraph"/>
        <w:numPr>
          <w:ilvl w:val="0"/>
          <w:numId w:val="31"/>
        </w:numPr>
        <w:rPr>
          <w:szCs w:val="24"/>
        </w:rPr>
      </w:pPr>
      <w:r>
        <w:rPr>
          <w:szCs w:val="24"/>
        </w:rPr>
        <w:t>In 2014, six colleges ranked among the fastest growing in the nation:</w:t>
      </w:r>
    </w:p>
    <w:p w:rsidR="008C12CC" w:rsidRDefault="008C12CC" w:rsidP="008C12CC">
      <w:pPr>
        <w:pStyle w:val="ListParagraph"/>
        <w:numPr>
          <w:ilvl w:val="1"/>
          <w:numId w:val="31"/>
        </w:numPr>
        <w:rPr>
          <w:szCs w:val="24"/>
        </w:rPr>
      </w:pPr>
      <w:r>
        <w:rPr>
          <w:szCs w:val="24"/>
        </w:rPr>
        <w:t>Bossier Parish Community College</w:t>
      </w:r>
    </w:p>
    <w:p w:rsidR="008C12CC" w:rsidRDefault="008C12CC" w:rsidP="008C12CC">
      <w:pPr>
        <w:pStyle w:val="ListParagraph"/>
        <w:numPr>
          <w:ilvl w:val="1"/>
          <w:numId w:val="31"/>
        </w:numPr>
        <w:rPr>
          <w:szCs w:val="24"/>
        </w:rPr>
      </w:pPr>
      <w:r>
        <w:rPr>
          <w:szCs w:val="24"/>
        </w:rPr>
        <w:t>Central Louisiana Technical Community College</w:t>
      </w:r>
    </w:p>
    <w:p w:rsidR="008C12CC" w:rsidRDefault="008C12CC" w:rsidP="008C12CC">
      <w:pPr>
        <w:pStyle w:val="ListParagraph"/>
        <w:numPr>
          <w:ilvl w:val="1"/>
          <w:numId w:val="31"/>
        </w:numPr>
        <w:rPr>
          <w:szCs w:val="24"/>
        </w:rPr>
      </w:pPr>
      <w:r>
        <w:rPr>
          <w:szCs w:val="24"/>
        </w:rPr>
        <w:t>Delgado Community College</w:t>
      </w:r>
    </w:p>
    <w:p w:rsidR="008C12CC" w:rsidRDefault="008C12CC" w:rsidP="008C12CC">
      <w:pPr>
        <w:pStyle w:val="ListParagraph"/>
        <w:numPr>
          <w:ilvl w:val="1"/>
          <w:numId w:val="31"/>
        </w:numPr>
        <w:rPr>
          <w:szCs w:val="24"/>
        </w:rPr>
      </w:pPr>
      <w:r>
        <w:rPr>
          <w:szCs w:val="24"/>
        </w:rPr>
        <w:t xml:space="preserve">Nunez Community College </w:t>
      </w:r>
    </w:p>
    <w:p w:rsidR="008C12CC" w:rsidRDefault="008C12CC" w:rsidP="008C12CC">
      <w:pPr>
        <w:pStyle w:val="ListParagraph"/>
        <w:numPr>
          <w:ilvl w:val="1"/>
          <w:numId w:val="31"/>
        </w:numPr>
        <w:rPr>
          <w:szCs w:val="24"/>
        </w:rPr>
      </w:pPr>
      <w:r>
        <w:rPr>
          <w:szCs w:val="24"/>
        </w:rPr>
        <w:t xml:space="preserve">South Louisiana Community College </w:t>
      </w:r>
    </w:p>
    <w:p w:rsidR="008C12CC" w:rsidRDefault="008C12CC" w:rsidP="008C12CC">
      <w:pPr>
        <w:pStyle w:val="ListParagraph"/>
        <w:numPr>
          <w:ilvl w:val="1"/>
          <w:numId w:val="31"/>
        </w:numPr>
        <w:rPr>
          <w:szCs w:val="24"/>
        </w:rPr>
      </w:pPr>
      <w:r>
        <w:rPr>
          <w:szCs w:val="24"/>
        </w:rPr>
        <w:t>SOWELA Technical Community College</w:t>
      </w:r>
    </w:p>
    <w:p w:rsidR="008C12CC" w:rsidRPr="00F765EF" w:rsidRDefault="008C12CC" w:rsidP="008C12CC">
      <w:pPr>
        <w:pStyle w:val="ListParagraph"/>
        <w:numPr>
          <w:ilvl w:val="0"/>
          <w:numId w:val="31"/>
        </w:numPr>
        <w:rPr>
          <w:szCs w:val="24"/>
        </w:rPr>
      </w:pPr>
      <w:r w:rsidRPr="00F765EF">
        <w:rPr>
          <w:szCs w:val="24"/>
        </w:rPr>
        <w:t xml:space="preserve">Campus Updates </w:t>
      </w:r>
      <w:r>
        <w:rPr>
          <w:szCs w:val="24"/>
        </w:rPr>
        <w:t>&amp; Announcements</w:t>
      </w:r>
    </w:p>
    <w:p w:rsidR="008C12CC" w:rsidRDefault="008C12CC" w:rsidP="008C12CC">
      <w:pPr>
        <w:pStyle w:val="ListParagraph"/>
        <w:numPr>
          <w:ilvl w:val="1"/>
          <w:numId w:val="31"/>
        </w:numPr>
        <w:rPr>
          <w:szCs w:val="24"/>
        </w:rPr>
      </w:pPr>
      <w:r>
        <w:rPr>
          <w:szCs w:val="24"/>
        </w:rPr>
        <w:t xml:space="preserve">South Louisiana Community College increased its Endowed Professorships by two and received $50,000 in equipment donations to its industrial technology program. </w:t>
      </w:r>
    </w:p>
    <w:p w:rsidR="008C12CC" w:rsidRDefault="008C12CC" w:rsidP="008C12CC">
      <w:pPr>
        <w:pStyle w:val="ListParagraph"/>
        <w:numPr>
          <w:ilvl w:val="1"/>
          <w:numId w:val="31"/>
        </w:numPr>
        <w:rPr>
          <w:szCs w:val="24"/>
        </w:rPr>
      </w:pPr>
      <w:r>
        <w:rPr>
          <w:szCs w:val="24"/>
        </w:rPr>
        <w:t>Louisiana Delta Community College doubled its workforce training space.</w:t>
      </w:r>
    </w:p>
    <w:p w:rsidR="008C12CC" w:rsidRDefault="008C12CC" w:rsidP="008C12CC">
      <w:pPr>
        <w:pStyle w:val="ListParagraph"/>
        <w:numPr>
          <w:ilvl w:val="1"/>
          <w:numId w:val="31"/>
        </w:numPr>
        <w:rPr>
          <w:szCs w:val="24"/>
        </w:rPr>
      </w:pPr>
      <w:r>
        <w:rPr>
          <w:szCs w:val="24"/>
        </w:rPr>
        <w:t>Northwest Louisiana Technical Community College received the following:</w:t>
      </w:r>
    </w:p>
    <w:p w:rsidR="008C12CC" w:rsidRDefault="008C12CC" w:rsidP="008C12CC">
      <w:pPr>
        <w:pStyle w:val="ListParagraph"/>
        <w:numPr>
          <w:ilvl w:val="2"/>
          <w:numId w:val="31"/>
        </w:numPr>
        <w:rPr>
          <w:szCs w:val="24"/>
        </w:rPr>
      </w:pPr>
      <w:r>
        <w:rPr>
          <w:szCs w:val="24"/>
        </w:rPr>
        <w:t xml:space="preserve">$83,000 </w:t>
      </w:r>
      <w:r w:rsidR="009F0FE8">
        <w:rPr>
          <w:szCs w:val="24"/>
        </w:rPr>
        <w:t xml:space="preserve">donation for </w:t>
      </w:r>
      <w:r>
        <w:rPr>
          <w:szCs w:val="24"/>
        </w:rPr>
        <w:t>industrial electrician training.</w:t>
      </w:r>
    </w:p>
    <w:p w:rsidR="008C12CC" w:rsidRDefault="009F0FE8" w:rsidP="008C12CC">
      <w:pPr>
        <w:pStyle w:val="ListParagraph"/>
        <w:numPr>
          <w:ilvl w:val="2"/>
          <w:numId w:val="31"/>
        </w:numPr>
        <w:rPr>
          <w:szCs w:val="24"/>
        </w:rPr>
      </w:pPr>
      <w:r>
        <w:rPr>
          <w:szCs w:val="24"/>
        </w:rPr>
        <w:t>$</w:t>
      </w:r>
      <w:r w:rsidR="008C12CC">
        <w:rPr>
          <w:szCs w:val="24"/>
        </w:rPr>
        <w:t>20</w:t>
      </w:r>
      <w:r>
        <w:rPr>
          <w:szCs w:val="24"/>
        </w:rPr>
        <w:t>,000 donation for an e</w:t>
      </w:r>
      <w:r w:rsidR="008C12CC">
        <w:rPr>
          <w:szCs w:val="24"/>
        </w:rPr>
        <w:t>ndowed textbook</w:t>
      </w:r>
      <w:r>
        <w:rPr>
          <w:szCs w:val="24"/>
        </w:rPr>
        <w:t>.</w:t>
      </w:r>
    </w:p>
    <w:p w:rsidR="008C12CC" w:rsidRDefault="009F0FE8" w:rsidP="008C12CC">
      <w:pPr>
        <w:pStyle w:val="ListParagraph"/>
        <w:numPr>
          <w:ilvl w:val="2"/>
          <w:numId w:val="31"/>
        </w:numPr>
        <w:rPr>
          <w:szCs w:val="24"/>
        </w:rPr>
      </w:pPr>
      <w:r>
        <w:rPr>
          <w:szCs w:val="24"/>
        </w:rPr>
        <w:t>$10,000 received</w:t>
      </w:r>
      <w:r w:rsidR="008C12CC">
        <w:rPr>
          <w:szCs w:val="24"/>
        </w:rPr>
        <w:t xml:space="preserve"> in kind </w:t>
      </w:r>
      <w:r>
        <w:rPr>
          <w:szCs w:val="24"/>
        </w:rPr>
        <w:t xml:space="preserve">for telemetry </w:t>
      </w:r>
      <w:r w:rsidR="008C12CC">
        <w:rPr>
          <w:szCs w:val="24"/>
        </w:rPr>
        <w:t xml:space="preserve">equipment at </w:t>
      </w:r>
      <w:r>
        <w:rPr>
          <w:szCs w:val="24"/>
        </w:rPr>
        <w:t>the S</w:t>
      </w:r>
      <w:r w:rsidR="008C12CC">
        <w:rPr>
          <w:szCs w:val="24"/>
        </w:rPr>
        <w:t xml:space="preserve">abine </w:t>
      </w:r>
      <w:r>
        <w:rPr>
          <w:szCs w:val="24"/>
        </w:rPr>
        <w:t>V</w:t>
      </w:r>
      <w:r w:rsidR="008C12CC">
        <w:rPr>
          <w:szCs w:val="24"/>
        </w:rPr>
        <w:t>alley</w:t>
      </w:r>
      <w:r>
        <w:rPr>
          <w:szCs w:val="24"/>
        </w:rPr>
        <w:t xml:space="preserve"> Campus. </w:t>
      </w:r>
      <w:r w:rsidR="008C12CC">
        <w:rPr>
          <w:szCs w:val="24"/>
        </w:rPr>
        <w:t xml:space="preserve"> </w:t>
      </w:r>
    </w:p>
    <w:p w:rsidR="008C12CC" w:rsidRPr="008C12CC" w:rsidRDefault="008C12CC" w:rsidP="008C12CC">
      <w:pPr>
        <w:pStyle w:val="ListParagraph"/>
        <w:numPr>
          <w:ilvl w:val="0"/>
          <w:numId w:val="34"/>
        </w:numPr>
        <w:rPr>
          <w:szCs w:val="24"/>
        </w:rPr>
      </w:pPr>
      <w:r>
        <w:rPr>
          <w:szCs w:val="24"/>
        </w:rPr>
        <w:t xml:space="preserve">Baton Rouge Community College </w:t>
      </w:r>
      <w:r w:rsidR="003B62D0">
        <w:rPr>
          <w:szCs w:val="24"/>
        </w:rPr>
        <w:t xml:space="preserve">received a </w:t>
      </w:r>
      <w:r>
        <w:rPr>
          <w:szCs w:val="24"/>
        </w:rPr>
        <w:t>$122,000 FEMA Grant</w:t>
      </w:r>
      <w:r w:rsidR="003B62D0">
        <w:rPr>
          <w:szCs w:val="24"/>
        </w:rPr>
        <w:t>.</w:t>
      </w:r>
    </w:p>
    <w:p w:rsidR="008C12CC" w:rsidRPr="008C12CC" w:rsidRDefault="00817196" w:rsidP="008C12CC">
      <w:pPr>
        <w:pStyle w:val="ListParagraph"/>
        <w:numPr>
          <w:ilvl w:val="0"/>
          <w:numId w:val="31"/>
        </w:numPr>
        <w:rPr>
          <w:szCs w:val="24"/>
        </w:rPr>
      </w:pPr>
      <w:r w:rsidRPr="00B558D7">
        <w:rPr>
          <w:b/>
          <w:szCs w:val="24"/>
        </w:rPr>
        <w:t xml:space="preserve"> </w:t>
      </w:r>
      <w:r w:rsidR="008C12CC" w:rsidRPr="008C12CC">
        <w:rPr>
          <w:szCs w:val="24"/>
        </w:rPr>
        <w:t>LCTCS Budget Update</w:t>
      </w:r>
      <w:r w:rsidR="009F0FE8">
        <w:rPr>
          <w:szCs w:val="24"/>
        </w:rPr>
        <w:t xml:space="preserve">:  The colleges continue to focus on training the workforce needs of Louisiana.  </w:t>
      </w:r>
      <w:r w:rsidR="00357B37">
        <w:rPr>
          <w:szCs w:val="24"/>
        </w:rPr>
        <w:t xml:space="preserve">Though the headlines are not great, the colleges of the LCTCS are looking forward to being part of the budget solution.  Because of the approval of the Our Louisiana 2020 Public Agenda, the Board has enabled the Chancellors and Directors to have  specific goals to focus on in the foreseeable future.   </w:t>
      </w:r>
      <w:r w:rsidR="008C12CC" w:rsidRPr="008C12CC">
        <w:rPr>
          <w:szCs w:val="24"/>
        </w:rPr>
        <w:t xml:space="preserve"> </w:t>
      </w:r>
    </w:p>
    <w:p w:rsidR="00817196" w:rsidRPr="00B558D7" w:rsidRDefault="00817196" w:rsidP="00817196">
      <w:pPr>
        <w:ind w:right="540"/>
        <w:rPr>
          <w:b/>
          <w:szCs w:val="24"/>
        </w:rPr>
      </w:pPr>
    </w:p>
    <w:p w:rsidR="00AF73F4" w:rsidRDefault="00AF73F4" w:rsidP="00817196">
      <w:pPr>
        <w:ind w:right="540"/>
        <w:rPr>
          <w:b/>
          <w:szCs w:val="24"/>
        </w:rPr>
      </w:pPr>
    </w:p>
    <w:p w:rsidR="00476BB2" w:rsidRDefault="00476BB2" w:rsidP="00817196">
      <w:pPr>
        <w:ind w:right="540"/>
        <w:rPr>
          <w:b/>
          <w:szCs w:val="24"/>
        </w:rPr>
      </w:pPr>
    </w:p>
    <w:p w:rsidR="00476BB2" w:rsidRPr="005D2482" w:rsidRDefault="00476BB2" w:rsidP="00817196">
      <w:pPr>
        <w:ind w:right="540"/>
        <w:rPr>
          <w:b/>
          <w:szCs w:val="24"/>
        </w:rPr>
      </w:pPr>
    </w:p>
    <w:p w:rsidR="00817196" w:rsidRPr="005D2482" w:rsidRDefault="00817196" w:rsidP="005B4ABD">
      <w:pPr>
        <w:numPr>
          <w:ilvl w:val="0"/>
          <w:numId w:val="2"/>
        </w:numPr>
        <w:ind w:right="540"/>
        <w:contextualSpacing/>
        <w:rPr>
          <w:b/>
          <w:szCs w:val="24"/>
        </w:rPr>
      </w:pPr>
      <w:r w:rsidRPr="005D2482">
        <w:rPr>
          <w:b/>
          <w:szCs w:val="24"/>
        </w:rPr>
        <w:t>GENERAL ACTION ITEMS**</w:t>
      </w:r>
    </w:p>
    <w:p w:rsidR="00817196" w:rsidRPr="005D2482" w:rsidRDefault="00817196" w:rsidP="00817196">
      <w:pPr>
        <w:ind w:left="720" w:right="540"/>
        <w:rPr>
          <w:b/>
          <w:szCs w:val="24"/>
        </w:rPr>
      </w:pPr>
    </w:p>
    <w:p w:rsidR="00A32ED1" w:rsidRPr="008150FC" w:rsidRDefault="00A32ED1" w:rsidP="009F3FCA">
      <w:pPr>
        <w:ind w:left="360"/>
        <w:rPr>
          <w:b/>
          <w:bCs/>
          <w:szCs w:val="24"/>
        </w:rPr>
      </w:pPr>
      <w:r w:rsidRPr="008150FC">
        <w:rPr>
          <w:b/>
          <w:bCs/>
          <w:szCs w:val="24"/>
        </w:rPr>
        <w:t>Supervisor Price present</w:t>
      </w:r>
      <w:r w:rsidR="008150FC" w:rsidRPr="008150FC">
        <w:rPr>
          <w:b/>
          <w:bCs/>
          <w:szCs w:val="24"/>
        </w:rPr>
        <w:t>ed</w:t>
      </w:r>
      <w:r w:rsidRPr="008150FC">
        <w:rPr>
          <w:b/>
          <w:bCs/>
          <w:szCs w:val="24"/>
        </w:rPr>
        <w:t xml:space="preserve"> the Academic Actions agenda items for consideration by the Board.</w:t>
      </w:r>
    </w:p>
    <w:p w:rsidR="00A32ED1" w:rsidRPr="005D2482" w:rsidRDefault="00A32ED1" w:rsidP="002E6A3E">
      <w:pPr>
        <w:ind w:left="720"/>
        <w:rPr>
          <w:b/>
          <w:szCs w:val="24"/>
          <w:u w:val="single"/>
        </w:rPr>
      </w:pPr>
    </w:p>
    <w:p w:rsidR="003F11AE" w:rsidRPr="005D2482" w:rsidRDefault="003F11AE" w:rsidP="002E6A3E">
      <w:pPr>
        <w:ind w:left="720"/>
        <w:rPr>
          <w:b/>
          <w:szCs w:val="24"/>
          <w:u w:val="single"/>
        </w:rPr>
      </w:pPr>
      <w:r w:rsidRPr="005D2482">
        <w:rPr>
          <w:b/>
          <w:szCs w:val="24"/>
          <w:u w:val="single"/>
        </w:rPr>
        <w:t>Academic Actions</w:t>
      </w:r>
    </w:p>
    <w:p w:rsidR="003F11AE" w:rsidRPr="005D2482" w:rsidRDefault="003F11AE" w:rsidP="003F11AE">
      <w:pPr>
        <w:pStyle w:val="ListParagraph"/>
        <w:numPr>
          <w:ilvl w:val="0"/>
          <w:numId w:val="29"/>
        </w:numPr>
        <w:ind w:left="1170" w:hanging="450"/>
        <w:rPr>
          <w:szCs w:val="24"/>
        </w:rPr>
      </w:pPr>
      <w:r w:rsidRPr="005D2482">
        <w:rPr>
          <w:szCs w:val="24"/>
        </w:rPr>
        <w:t>Policy #1.004 Revised, General Admission Policy for First Time Students</w:t>
      </w:r>
    </w:p>
    <w:p w:rsidR="001E29F5" w:rsidRPr="005D2482" w:rsidRDefault="001E29F5" w:rsidP="001E29F5">
      <w:pPr>
        <w:ind w:left="720"/>
        <w:rPr>
          <w:szCs w:val="24"/>
        </w:rPr>
      </w:pPr>
    </w:p>
    <w:p w:rsidR="001E29F5" w:rsidRPr="008150FC" w:rsidRDefault="008150FC" w:rsidP="009F3FCA">
      <w:pPr>
        <w:autoSpaceDE w:val="0"/>
        <w:autoSpaceDN w:val="0"/>
        <w:adjustRightInd w:val="0"/>
        <w:ind w:left="360"/>
        <w:rPr>
          <w:b/>
          <w:szCs w:val="24"/>
        </w:rPr>
      </w:pPr>
      <w:r w:rsidRPr="008150FC">
        <w:rPr>
          <w:b/>
          <w:szCs w:val="24"/>
        </w:rPr>
        <w:t xml:space="preserve">On motion by Supervisor Potts, seconded by Supervisor Banks, the Board voted to </w:t>
      </w:r>
      <w:r w:rsidR="001E29F5" w:rsidRPr="008150FC">
        <w:rPr>
          <w:b/>
          <w:szCs w:val="24"/>
        </w:rPr>
        <w:t xml:space="preserve">approve the revisions to Policy #1.004 which provides for the admission of students at our colleges. </w:t>
      </w:r>
      <w:r>
        <w:rPr>
          <w:b/>
          <w:szCs w:val="24"/>
        </w:rPr>
        <w:t>Upon approval</w:t>
      </w:r>
      <w:r w:rsidR="001E29F5" w:rsidRPr="008150FC">
        <w:rPr>
          <w:b/>
          <w:szCs w:val="24"/>
        </w:rPr>
        <w:t xml:space="preserve">, the policy </w:t>
      </w:r>
      <w:r>
        <w:rPr>
          <w:b/>
          <w:szCs w:val="24"/>
        </w:rPr>
        <w:t>is</w:t>
      </w:r>
      <w:r w:rsidR="001E29F5" w:rsidRPr="008150FC">
        <w:rPr>
          <w:b/>
          <w:szCs w:val="24"/>
        </w:rPr>
        <w:t xml:space="preserve"> effective immediately. </w:t>
      </w:r>
      <w:r>
        <w:rPr>
          <w:b/>
          <w:szCs w:val="24"/>
        </w:rPr>
        <w:t xml:space="preserve"> The motion carried. </w:t>
      </w:r>
    </w:p>
    <w:p w:rsidR="001E29F5" w:rsidRPr="005D2482" w:rsidRDefault="001E29F5" w:rsidP="001E29F5">
      <w:pPr>
        <w:ind w:left="720"/>
        <w:rPr>
          <w:szCs w:val="24"/>
        </w:rPr>
      </w:pPr>
    </w:p>
    <w:p w:rsidR="003F11AE" w:rsidRPr="005D2482" w:rsidRDefault="003F11AE" w:rsidP="003F11AE">
      <w:pPr>
        <w:pStyle w:val="ListParagraph"/>
        <w:numPr>
          <w:ilvl w:val="0"/>
          <w:numId w:val="29"/>
        </w:numPr>
        <w:ind w:left="1170" w:hanging="450"/>
        <w:rPr>
          <w:szCs w:val="24"/>
        </w:rPr>
      </w:pPr>
      <w:r w:rsidRPr="005D2482">
        <w:rPr>
          <w:szCs w:val="24"/>
        </w:rPr>
        <w:t>Policy #1.023 Revised, Policy Update on Credit for Prior Learning</w:t>
      </w:r>
    </w:p>
    <w:p w:rsidR="00F75255" w:rsidRPr="005D2482" w:rsidRDefault="00F75255" w:rsidP="00F75255">
      <w:pPr>
        <w:pStyle w:val="ListParagraph"/>
        <w:autoSpaceDE w:val="0"/>
        <w:autoSpaceDN w:val="0"/>
        <w:adjustRightInd w:val="0"/>
        <w:rPr>
          <w:b/>
          <w:szCs w:val="24"/>
        </w:rPr>
      </w:pPr>
    </w:p>
    <w:p w:rsidR="008150FC" w:rsidRPr="008150FC" w:rsidRDefault="008150FC" w:rsidP="009F3FCA">
      <w:pPr>
        <w:autoSpaceDE w:val="0"/>
        <w:autoSpaceDN w:val="0"/>
        <w:adjustRightInd w:val="0"/>
        <w:ind w:left="360"/>
        <w:rPr>
          <w:b/>
          <w:szCs w:val="24"/>
        </w:rPr>
      </w:pPr>
      <w:r w:rsidRPr="008150FC">
        <w:rPr>
          <w:b/>
          <w:szCs w:val="24"/>
        </w:rPr>
        <w:t xml:space="preserve">On motion by Supervisor Potts, seconded by Supervisor Grissette, the Board voted to </w:t>
      </w:r>
      <w:r w:rsidR="00F75255" w:rsidRPr="008150FC">
        <w:rPr>
          <w:b/>
          <w:szCs w:val="24"/>
        </w:rPr>
        <w:t xml:space="preserve">approve the revisions to Policy #1.023 which provides for the review and acceptance of Credit for Prior Learning. </w:t>
      </w:r>
      <w:r w:rsidRPr="008150FC">
        <w:rPr>
          <w:b/>
          <w:szCs w:val="24"/>
        </w:rPr>
        <w:t xml:space="preserve">Upon approval, the policy is effective immediately.  The motion carried. </w:t>
      </w:r>
    </w:p>
    <w:p w:rsidR="00F75255" w:rsidRPr="008150FC" w:rsidRDefault="00F75255" w:rsidP="008150FC">
      <w:pPr>
        <w:rPr>
          <w:b/>
          <w:szCs w:val="24"/>
        </w:rPr>
      </w:pPr>
    </w:p>
    <w:p w:rsidR="00A32ED1" w:rsidRPr="008150FC" w:rsidRDefault="00A32ED1" w:rsidP="009F3FCA">
      <w:pPr>
        <w:ind w:left="360"/>
        <w:rPr>
          <w:b/>
          <w:bCs/>
          <w:szCs w:val="24"/>
        </w:rPr>
      </w:pPr>
      <w:r w:rsidRPr="008150FC">
        <w:rPr>
          <w:b/>
          <w:bCs/>
          <w:szCs w:val="24"/>
        </w:rPr>
        <w:t>Supervisor Smith present</w:t>
      </w:r>
      <w:r w:rsidR="008150FC" w:rsidRPr="008150FC">
        <w:rPr>
          <w:b/>
          <w:bCs/>
          <w:szCs w:val="24"/>
        </w:rPr>
        <w:t xml:space="preserve">ed </w:t>
      </w:r>
      <w:r w:rsidRPr="008150FC">
        <w:rPr>
          <w:b/>
          <w:bCs/>
          <w:szCs w:val="24"/>
        </w:rPr>
        <w:t>the Facilities Actions agenda items for consideration by the Board.</w:t>
      </w:r>
    </w:p>
    <w:p w:rsidR="003F11AE" w:rsidRPr="005D2482" w:rsidRDefault="003F11AE" w:rsidP="00A32ED1">
      <w:pPr>
        <w:ind w:left="720"/>
        <w:rPr>
          <w:b/>
          <w:szCs w:val="24"/>
          <w:u w:val="single"/>
        </w:rPr>
      </w:pPr>
    </w:p>
    <w:p w:rsidR="002E6A3E" w:rsidRPr="005D2482" w:rsidRDefault="002E6A3E" w:rsidP="002E6A3E">
      <w:pPr>
        <w:ind w:left="720"/>
        <w:rPr>
          <w:b/>
          <w:szCs w:val="24"/>
          <w:u w:val="single"/>
        </w:rPr>
      </w:pPr>
      <w:r w:rsidRPr="005D2482">
        <w:rPr>
          <w:b/>
          <w:szCs w:val="24"/>
          <w:u w:val="single"/>
        </w:rPr>
        <w:t>Facilities Actions</w:t>
      </w:r>
    </w:p>
    <w:p w:rsidR="002E6A3E" w:rsidRPr="005D2482" w:rsidRDefault="002E6A3E" w:rsidP="001401CE">
      <w:pPr>
        <w:pStyle w:val="ListParagraph"/>
        <w:numPr>
          <w:ilvl w:val="0"/>
          <w:numId w:val="29"/>
        </w:numPr>
        <w:ind w:left="1170" w:hanging="450"/>
        <w:rPr>
          <w:bCs/>
          <w:szCs w:val="24"/>
        </w:rPr>
      </w:pPr>
      <w:r w:rsidRPr="005D2482">
        <w:rPr>
          <w:szCs w:val="24"/>
        </w:rPr>
        <w:t>Demolition of Buildings at SOWELA Technical Community College</w:t>
      </w:r>
    </w:p>
    <w:p w:rsidR="005B07CA" w:rsidRPr="005D2482" w:rsidRDefault="005B07CA" w:rsidP="005B07CA">
      <w:pPr>
        <w:ind w:left="720"/>
        <w:rPr>
          <w:rStyle w:val="Hyperlink"/>
          <w:bCs/>
          <w:color w:val="auto"/>
          <w:szCs w:val="24"/>
          <w:u w:val="none"/>
        </w:rPr>
      </w:pPr>
    </w:p>
    <w:p w:rsidR="005B07CA" w:rsidRPr="005D2482" w:rsidRDefault="008150FC" w:rsidP="009F3FCA">
      <w:pPr>
        <w:pStyle w:val="Heading4"/>
        <w:ind w:left="360"/>
        <w:jc w:val="both"/>
        <w:rPr>
          <w:rStyle w:val="Hyperlink"/>
          <w:bCs w:val="0"/>
          <w:color w:val="auto"/>
          <w:szCs w:val="24"/>
          <w:u w:val="none"/>
        </w:rPr>
      </w:pPr>
      <w:r w:rsidRPr="008150FC">
        <w:rPr>
          <w:szCs w:val="24"/>
        </w:rPr>
        <w:t xml:space="preserve">On motion by Supervisor </w:t>
      </w:r>
      <w:r>
        <w:rPr>
          <w:szCs w:val="24"/>
        </w:rPr>
        <w:t>Toup</w:t>
      </w:r>
      <w:r w:rsidRPr="008150FC">
        <w:rPr>
          <w:szCs w:val="24"/>
        </w:rPr>
        <w:t xml:space="preserve">s, seconded by Supervisor </w:t>
      </w:r>
      <w:r>
        <w:rPr>
          <w:szCs w:val="24"/>
        </w:rPr>
        <w:t>St. Blanc</w:t>
      </w:r>
      <w:r w:rsidRPr="008150FC">
        <w:rPr>
          <w:szCs w:val="24"/>
        </w:rPr>
        <w:t>, the Board voted to</w:t>
      </w:r>
      <w:r w:rsidR="005B07CA" w:rsidRPr="008150FC">
        <w:rPr>
          <w:szCs w:val="24"/>
        </w:rPr>
        <w:t xml:space="preserve"> approve the d</w:t>
      </w:r>
      <w:r w:rsidR="005B07CA" w:rsidRPr="008150FC">
        <w:rPr>
          <w:bCs w:val="0"/>
          <w:szCs w:val="24"/>
        </w:rPr>
        <w:t>emolition of five smoking pavilions and a barbeque shack on the main campus of the SOWELA Technical Community College.</w:t>
      </w:r>
      <w:r w:rsidR="005B07CA" w:rsidRPr="008150FC">
        <w:rPr>
          <w:szCs w:val="24"/>
        </w:rPr>
        <w:t xml:space="preserve"> The demolition of these structures requires the approval of Facility Planning and Control and the local legislative delegation.</w:t>
      </w:r>
      <w:r>
        <w:rPr>
          <w:szCs w:val="24"/>
        </w:rPr>
        <w:t xml:space="preserve">  The motion carried. </w:t>
      </w:r>
    </w:p>
    <w:p w:rsidR="006D2EE5" w:rsidRPr="005D2482" w:rsidRDefault="006D2EE5" w:rsidP="005B07CA">
      <w:pPr>
        <w:ind w:left="720"/>
        <w:rPr>
          <w:rStyle w:val="Hyperlink"/>
          <w:bCs/>
          <w:color w:val="auto"/>
          <w:szCs w:val="24"/>
          <w:u w:val="none"/>
        </w:rPr>
      </w:pPr>
    </w:p>
    <w:p w:rsidR="00732438" w:rsidRPr="005D2482" w:rsidRDefault="00095B96" w:rsidP="001401CE">
      <w:pPr>
        <w:pStyle w:val="ListParagraph"/>
        <w:numPr>
          <w:ilvl w:val="0"/>
          <w:numId w:val="29"/>
        </w:numPr>
        <w:ind w:left="1170" w:hanging="450"/>
        <w:rPr>
          <w:bCs/>
          <w:szCs w:val="24"/>
        </w:rPr>
      </w:pPr>
      <w:r w:rsidRPr="005D2482">
        <w:rPr>
          <w:szCs w:val="24"/>
        </w:rPr>
        <w:t>Lease Agreement between LCTCS, on behalf of Central Louisiana Technical Community College, and England Airpark</w:t>
      </w:r>
    </w:p>
    <w:p w:rsidR="00F75255" w:rsidRPr="005D2482" w:rsidRDefault="00F75255" w:rsidP="00095B96">
      <w:pPr>
        <w:pStyle w:val="NoSpacing"/>
        <w:ind w:left="720"/>
        <w:jc w:val="both"/>
        <w:rPr>
          <w:rFonts w:ascii="Times New Roman" w:hAnsi="Times New Roman"/>
          <w:b/>
          <w:sz w:val="24"/>
          <w:szCs w:val="24"/>
        </w:rPr>
      </w:pPr>
    </w:p>
    <w:p w:rsidR="00095B96" w:rsidRPr="008150FC" w:rsidRDefault="008150FC" w:rsidP="009F3FCA">
      <w:pPr>
        <w:pStyle w:val="NoSpacing"/>
        <w:ind w:left="360"/>
        <w:jc w:val="both"/>
        <w:rPr>
          <w:rFonts w:ascii="Times New Roman" w:hAnsi="Times New Roman"/>
          <w:b/>
          <w:sz w:val="24"/>
          <w:szCs w:val="24"/>
        </w:rPr>
      </w:pPr>
      <w:r w:rsidRPr="008150FC">
        <w:rPr>
          <w:rFonts w:ascii="Times New Roman" w:hAnsi="Times New Roman"/>
          <w:b/>
          <w:sz w:val="24"/>
          <w:szCs w:val="24"/>
        </w:rPr>
        <w:t xml:space="preserve">On motion by Supervisor </w:t>
      </w:r>
      <w:r>
        <w:rPr>
          <w:rFonts w:ascii="Times New Roman" w:hAnsi="Times New Roman"/>
          <w:b/>
          <w:sz w:val="24"/>
          <w:szCs w:val="24"/>
        </w:rPr>
        <w:t>Price</w:t>
      </w:r>
      <w:r w:rsidRPr="008150FC">
        <w:rPr>
          <w:rFonts w:ascii="Times New Roman" w:hAnsi="Times New Roman"/>
          <w:b/>
          <w:sz w:val="24"/>
          <w:szCs w:val="24"/>
        </w:rPr>
        <w:t xml:space="preserve">, seconded by Supervisor </w:t>
      </w:r>
      <w:r>
        <w:rPr>
          <w:rFonts w:ascii="Times New Roman" w:hAnsi="Times New Roman"/>
          <w:b/>
          <w:sz w:val="24"/>
          <w:szCs w:val="24"/>
        </w:rPr>
        <w:t>St. Blanc</w:t>
      </w:r>
      <w:r w:rsidRPr="008150FC">
        <w:rPr>
          <w:rFonts w:ascii="Times New Roman" w:hAnsi="Times New Roman"/>
          <w:b/>
          <w:sz w:val="24"/>
          <w:szCs w:val="24"/>
        </w:rPr>
        <w:t>, the Board voted to</w:t>
      </w:r>
      <w:r w:rsidR="00095B96" w:rsidRPr="008150FC">
        <w:rPr>
          <w:rFonts w:ascii="Times New Roman" w:hAnsi="Times New Roman"/>
          <w:b/>
          <w:sz w:val="24"/>
          <w:szCs w:val="24"/>
        </w:rPr>
        <w:t xml:space="preserve"> authorize the System President and the Chancellor of the CLTCC to negotiate and execute a lease agreement for up to 35,000 square feet of space from England Airpark located at 1609 Kegleman Boulevard, Building Number 806, Alexandria, Louisiana.</w:t>
      </w:r>
      <w:r w:rsidR="00E1636B">
        <w:rPr>
          <w:rFonts w:ascii="Times New Roman" w:hAnsi="Times New Roman"/>
          <w:b/>
          <w:sz w:val="24"/>
          <w:szCs w:val="24"/>
        </w:rPr>
        <w:t xml:space="preserve"> </w:t>
      </w:r>
      <w:r w:rsidR="00095B96" w:rsidRPr="008150FC">
        <w:rPr>
          <w:rFonts w:ascii="Times New Roman" w:hAnsi="Times New Roman"/>
          <w:b/>
          <w:sz w:val="24"/>
          <w:szCs w:val="24"/>
        </w:rPr>
        <w:t xml:space="preserve"> This lease will help provide workforce development training as a part of a US Department of Labor, Trade Adjustment Assistance Community College and Career Training Grant for the Central Louisiana Technical Community College, at an annual cost not to exceed $175,000.  This lease requires the approval of the Real Estate Leasing Section of Facility Planning and Control, Division of Administration.</w:t>
      </w:r>
      <w:r>
        <w:rPr>
          <w:rFonts w:ascii="Times New Roman" w:hAnsi="Times New Roman"/>
          <w:b/>
          <w:sz w:val="24"/>
          <w:szCs w:val="24"/>
        </w:rPr>
        <w:t xml:space="preserve">  The motion carried. </w:t>
      </w:r>
    </w:p>
    <w:p w:rsidR="00E1636B" w:rsidRDefault="00E1636B" w:rsidP="009F3FCA">
      <w:pPr>
        <w:ind w:left="360"/>
        <w:rPr>
          <w:b/>
          <w:bCs/>
          <w:szCs w:val="24"/>
        </w:rPr>
      </w:pPr>
    </w:p>
    <w:p w:rsidR="00A32ED1" w:rsidRPr="008150FC" w:rsidRDefault="00A32ED1" w:rsidP="009F3FCA">
      <w:pPr>
        <w:ind w:left="360"/>
        <w:rPr>
          <w:b/>
          <w:bCs/>
          <w:szCs w:val="24"/>
        </w:rPr>
      </w:pPr>
      <w:r w:rsidRPr="008150FC">
        <w:rPr>
          <w:b/>
          <w:bCs/>
          <w:szCs w:val="24"/>
        </w:rPr>
        <w:lastRenderedPageBreak/>
        <w:t>Supervisor Grissette present</w:t>
      </w:r>
      <w:r w:rsidR="008150FC" w:rsidRPr="008150FC">
        <w:rPr>
          <w:b/>
          <w:bCs/>
          <w:szCs w:val="24"/>
        </w:rPr>
        <w:t>ed</w:t>
      </w:r>
      <w:r w:rsidRPr="008150FC">
        <w:rPr>
          <w:b/>
          <w:bCs/>
          <w:szCs w:val="24"/>
        </w:rPr>
        <w:t xml:space="preserve"> the Finance Actions agenda items for consideration by the Board.</w:t>
      </w:r>
    </w:p>
    <w:p w:rsidR="00095B96" w:rsidRPr="005D2482" w:rsidRDefault="00095B96" w:rsidP="00095B96">
      <w:pPr>
        <w:pStyle w:val="NoSpacing"/>
        <w:ind w:left="720"/>
        <w:jc w:val="both"/>
        <w:rPr>
          <w:rFonts w:ascii="Times New Roman" w:hAnsi="Times New Roman"/>
          <w:color w:val="000000"/>
          <w:sz w:val="24"/>
          <w:szCs w:val="24"/>
        </w:rPr>
      </w:pPr>
    </w:p>
    <w:p w:rsidR="002E6A3E" w:rsidRPr="005D2482" w:rsidRDefault="002E6A3E" w:rsidP="002E6A3E">
      <w:pPr>
        <w:ind w:left="720"/>
        <w:rPr>
          <w:b/>
          <w:szCs w:val="24"/>
          <w:u w:val="single"/>
        </w:rPr>
      </w:pPr>
      <w:r w:rsidRPr="005D2482">
        <w:rPr>
          <w:b/>
          <w:szCs w:val="24"/>
          <w:u w:val="single"/>
        </w:rPr>
        <w:t>Finance Actions</w:t>
      </w:r>
    </w:p>
    <w:p w:rsidR="002E6A3E" w:rsidRPr="005D2482" w:rsidRDefault="002E6A3E" w:rsidP="001401CE">
      <w:pPr>
        <w:pStyle w:val="ListParagraph"/>
        <w:numPr>
          <w:ilvl w:val="0"/>
          <w:numId w:val="29"/>
        </w:numPr>
        <w:ind w:left="1170" w:hanging="450"/>
        <w:rPr>
          <w:bCs/>
          <w:szCs w:val="24"/>
        </w:rPr>
      </w:pPr>
      <w:r w:rsidRPr="005D2482">
        <w:rPr>
          <w:bCs/>
          <w:szCs w:val="24"/>
        </w:rPr>
        <w:t>Contracts:</w:t>
      </w:r>
    </w:p>
    <w:p w:rsidR="002E6A3E" w:rsidRPr="005D2482" w:rsidRDefault="002E6A3E" w:rsidP="002E6A3E">
      <w:pPr>
        <w:pStyle w:val="ListParagraph"/>
        <w:numPr>
          <w:ilvl w:val="1"/>
          <w:numId w:val="27"/>
        </w:numPr>
        <w:rPr>
          <w:bCs/>
          <w:szCs w:val="24"/>
        </w:rPr>
      </w:pPr>
      <w:r w:rsidRPr="005D2482">
        <w:rPr>
          <w:bCs/>
          <w:szCs w:val="24"/>
        </w:rPr>
        <w:t>LCTCS Board of Supervisors and JP Morgan Chase Bank</w:t>
      </w:r>
    </w:p>
    <w:p w:rsidR="005B07CA" w:rsidRPr="005D2482" w:rsidRDefault="005B07CA" w:rsidP="005B07CA">
      <w:pPr>
        <w:rPr>
          <w:bCs/>
          <w:szCs w:val="24"/>
        </w:rPr>
      </w:pPr>
    </w:p>
    <w:p w:rsidR="005B07CA" w:rsidRPr="008150FC" w:rsidRDefault="008150FC" w:rsidP="009F3FCA">
      <w:pPr>
        <w:autoSpaceDE w:val="0"/>
        <w:autoSpaceDN w:val="0"/>
        <w:adjustRightInd w:val="0"/>
        <w:ind w:left="360"/>
        <w:jc w:val="both"/>
        <w:rPr>
          <w:b/>
          <w:szCs w:val="24"/>
        </w:rPr>
      </w:pPr>
      <w:r w:rsidRPr="008150FC">
        <w:rPr>
          <w:b/>
          <w:szCs w:val="24"/>
        </w:rPr>
        <w:t>On motion by Supervisor Price, seconded by Supervisor Banks, the Board voted to</w:t>
      </w:r>
      <w:r w:rsidR="005B07CA" w:rsidRPr="008150FC">
        <w:rPr>
          <w:b/>
          <w:szCs w:val="24"/>
        </w:rPr>
        <w:t xml:space="preserve"> approve a consulting services contract between LCTCS Board of Supervisors and JP Morgan Chase, effective July 1, 2015 through June 30, 2018, with the option to extend the contract for two additional twelve month periods, pending final approval by Division of Administration, Office of Contractual Review.</w:t>
      </w:r>
      <w:r w:rsidRPr="008150FC">
        <w:rPr>
          <w:b/>
          <w:szCs w:val="24"/>
        </w:rPr>
        <w:t xml:space="preserve">  The motion carried. </w:t>
      </w:r>
    </w:p>
    <w:p w:rsidR="005B07CA" w:rsidRPr="005D2482" w:rsidRDefault="005B07CA" w:rsidP="005B07CA">
      <w:pPr>
        <w:rPr>
          <w:bCs/>
          <w:szCs w:val="24"/>
        </w:rPr>
      </w:pPr>
    </w:p>
    <w:p w:rsidR="002E6A3E" w:rsidRPr="005D2482" w:rsidRDefault="002E6A3E" w:rsidP="002E6A3E">
      <w:pPr>
        <w:pStyle w:val="ListParagraph"/>
        <w:numPr>
          <w:ilvl w:val="1"/>
          <w:numId w:val="27"/>
        </w:numPr>
        <w:rPr>
          <w:bCs/>
          <w:szCs w:val="24"/>
        </w:rPr>
      </w:pPr>
      <w:r w:rsidRPr="005D2482">
        <w:rPr>
          <w:bCs/>
          <w:szCs w:val="24"/>
        </w:rPr>
        <w:t>LCTCSOnline and Instructure, Inc.</w:t>
      </w:r>
    </w:p>
    <w:p w:rsidR="005B07CA" w:rsidRPr="005D2482" w:rsidRDefault="005B07CA" w:rsidP="009F3FCA">
      <w:pPr>
        <w:ind w:left="360"/>
        <w:rPr>
          <w:bCs/>
          <w:szCs w:val="24"/>
        </w:rPr>
      </w:pPr>
    </w:p>
    <w:p w:rsidR="005B07CA" w:rsidRPr="008150FC" w:rsidRDefault="008150FC" w:rsidP="009F3FCA">
      <w:pPr>
        <w:autoSpaceDE w:val="0"/>
        <w:autoSpaceDN w:val="0"/>
        <w:adjustRightInd w:val="0"/>
        <w:ind w:left="360"/>
        <w:jc w:val="both"/>
        <w:rPr>
          <w:b/>
          <w:szCs w:val="24"/>
        </w:rPr>
      </w:pPr>
      <w:r w:rsidRPr="008150FC">
        <w:rPr>
          <w:b/>
          <w:szCs w:val="24"/>
        </w:rPr>
        <w:t xml:space="preserve">On motion by Supervisor Spohn, seconded by Supervisor Price, the Board voted to </w:t>
      </w:r>
      <w:r w:rsidR="005B07CA" w:rsidRPr="008150FC">
        <w:rPr>
          <w:b/>
          <w:szCs w:val="24"/>
        </w:rPr>
        <w:t xml:space="preserve">approve a contract between LCTCSOnline and </w:t>
      </w:r>
      <w:r w:rsidR="005B07CA" w:rsidRPr="008150FC">
        <w:rPr>
          <w:b/>
          <w:bCs/>
          <w:szCs w:val="24"/>
        </w:rPr>
        <w:t>Instructure, Inc.</w:t>
      </w:r>
      <w:r w:rsidR="005B07CA" w:rsidRPr="008150FC">
        <w:rPr>
          <w:b/>
          <w:szCs w:val="24"/>
        </w:rPr>
        <w:t xml:space="preserve">, effective March 1, 2015 through February 28, 2018, with the option to extend the contract for two years.  </w:t>
      </w:r>
      <w:r>
        <w:rPr>
          <w:b/>
          <w:szCs w:val="24"/>
        </w:rPr>
        <w:t xml:space="preserve">The motion carried. </w:t>
      </w:r>
    </w:p>
    <w:p w:rsidR="006D2EE5" w:rsidRPr="005D2482" w:rsidRDefault="006D2EE5" w:rsidP="005B07CA">
      <w:pPr>
        <w:rPr>
          <w:bCs/>
          <w:szCs w:val="24"/>
        </w:rPr>
      </w:pPr>
    </w:p>
    <w:p w:rsidR="002E6A3E" w:rsidRPr="005D2482" w:rsidRDefault="002E6A3E" w:rsidP="002E6A3E">
      <w:pPr>
        <w:pStyle w:val="ListParagraph"/>
        <w:numPr>
          <w:ilvl w:val="1"/>
          <w:numId w:val="27"/>
        </w:numPr>
        <w:rPr>
          <w:szCs w:val="24"/>
        </w:rPr>
      </w:pPr>
      <w:r w:rsidRPr="005D2482">
        <w:rPr>
          <w:bCs/>
          <w:szCs w:val="24"/>
        </w:rPr>
        <w:t>Ar</w:t>
      </w:r>
      <w:r w:rsidRPr="005D2482">
        <w:rPr>
          <w:szCs w:val="24"/>
        </w:rPr>
        <w:t>chitectural Services for SOWELA Technical Community College</w:t>
      </w:r>
    </w:p>
    <w:p w:rsidR="005B07CA" w:rsidRPr="005D2482" w:rsidRDefault="005B07CA" w:rsidP="005B07CA">
      <w:pPr>
        <w:pStyle w:val="ListParagraph"/>
        <w:ind w:left="1800"/>
        <w:rPr>
          <w:szCs w:val="24"/>
        </w:rPr>
      </w:pPr>
    </w:p>
    <w:p w:rsidR="005B07CA" w:rsidRPr="008150FC" w:rsidRDefault="008150FC" w:rsidP="009F3FCA">
      <w:pPr>
        <w:pStyle w:val="ListParagraph"/>
        <w:ind w:left="360"/>
        <w:jc w:val="both"/>
        <w:rPr>
          <w:b/>
          <w:szCs w:val="24"/>
        </w:rPr>
      </w:pPr>
      <w:r w:rsidRPr="008150FC">
        <w:rPr>
          <w:b/>
          <w:szCs w:val="24"/>
        </w:rPr>
        <w:t xml:space="preserve">On motion by Supervisor Potts, seconded by Supervisor Hemperley, the Board voted to </w:t>
      </w:r>
      <w:r w:rsidR="005B07CA" w:rsidRPr="008150FC">
        <w:rPr>
          <w:b/>
          <w:szCs w:val="24"/>
        </w:rPr>
        <w:t>authorize a professional services contract between SOWELA Technical Community College and Griggs, Mitchell and Associates Architects for design services resulting from a Cooperative Endeavor Agreement with the Louisiana Department of Economic Development, subject to the approval of the State Office of Contractual Review.</w:t>
      </w:r>
      <w:r w:rsidRPr="008150FC">
        <w:rPr>
          <w:b/>
          <w:szCs w:val="24"/>
        </w:rPr>
        <w:t xml:space="preserve">  The motion carried. </w:t>
      </w:r>
      <w:r w:rsidR="005B07CA" w:rsidRPr="008150FC">
        <w:rPr>
          <w:b/>
          <w:szCs w:val="24"/>
        </w:rPr>
        <w:t xml:space="preserve"> </w:t>
      </w:r>
    </w:p>
    <w:p w:rsidR="00AF73F4" w:rsidRPr="005D2482" w:rsidRDefault="00AF73F4" w:rsidP="005B07CA">
      <w:pPr>
        <w:pStyle w:val="ListParagraph"/>
        <w:jc w:val="both"/>
        <w:rPr>
          <w:b/>
          <w:color w:val="7030A0"/>
          <w:szCs w:val="24"/>
        </w:rPr>
      </w:pPr>
    </w:p>
    <w:p w:rsidR="002E6A3E" w:rsidRPr="005D2482" w:rsidRDefault="002E6A3E" w:rsidP="002E6A3E">
      <w:pPr>
        <w:pStyle w:val="ListParagraph"/>
        <w:numPr>
          <w:ilvl w:val="1"/>
          <w:numId w:val="27"/>
        </w:numPr>
        <w:rPr>
          <w:szCs w:val="24"/>
        </w:rPr>
      </w:pPr>
      <w:r w:rsidRPr="005D2482">
        <w:rPr>
          <w:szCs w:val="24"/>
        </w:rPr>
        <w:t>Baton Rouge Community College and URS Corporation</w:t>
      </w:r>
    </w:p>
    <w:p w:rsidR="005B07CA" w:rsidRPr="005D2482" w:rsidRDefault="005B07CA" w:rsidP="005B07CA">
      <w:pPr>
        <w:rPr>
          <w:b/>
          <w:color w:val="7030A0"/>
          <w:szCs w:val="24"/>
        </w:rPr>
      </w:pPr>
    </w:p>
    <w:p w:rsidR="005B07CA" w:rsidRPr="008150FC" w:rsidRDefault="008150FC" w:rsidP="009F3FCA">
      <w:pPr>
        <w:autoSpaceDE w:val="0"/>
        <w:autoSpaceDN w:val="0"/>
        <w:adjustRightInd w:val="0"/>
        <w:ind w:left="360"/>
        <w:jc w:val="both"/>
        <w:rPr>
          <w:b/>
          <w:szCs w:val="24"/>
        </w:rPr>
      </w:pPr>
      <w:r w:rsidRPr="008150FC">
        <w:rPr>
          <w:b/>
          <w:szCs w:val="24"/>
        </w:rPr>
        <w:t xml:space="preserve">On motion by Supervisor Fisher, seconded by Supervisor Toups, the Board voted to </w:t>
      </w:r>
      <w:r w:rsidR="005B07CA" w:rsidRPr="008150FC">
        <w:rPr>
          <w:b/>
          <w:szCs w:val="24"/>
        </w:rPr>
        <w:t>approve a consulting services contract between Baton Rouge Community College and URS Corporation, effective March 30, 2015 through June 30, 2016, pending final approval by Division of Administration, Office of Contractual Review.</w:t>
      </w:r>
      <w:r w:rsidRPr="008150FC">
        <w:rPr>
          <w:b/>
          <w:szCs w:val="24"/>
        </w:rPr>
        <w:t xml:space="preserve">  The motion carried. </w:t>
      </w:r>
    </w:p>
    <w:p w:rsidR="005B07CA" w:rsidRPr="005D2482" w:rsidRDefault="005B07CA" w:rsidP="005B07CA">
      <w:pPr>
        <w:autoSpaceDE w:val="0"/>
        <w:autoSpaceDN w:val="0"/>
        <w:adjustRightInd w:val="0"/>
        <w:jc w:val="both"/>
        <w:rPr>
          <w:color w:val="000000" w:themeColor="text1"/>
          <w:szCs w:val="24"/>
        </w:rPr>
      </w:pPr>
    </w:p>
    <w:p w:rsidR="002E6A3E" w:rsidRPr="005D2482" w:rsidRDefault="002E6A3E" w:rsidP="00E1636B">
      <w:pPr>
        <w:pStyle w:val="ListParagraph"/>
        <w:numPr>
          <w:ilvl w:val="0"/>
          <w:numId w:val="29"/>
        </w:numPr>
        <w:ind w:left="1170" w:hanging="450"/>
        <w:rPr>
          <w:bCs/>
          <w:szCs w:val="24"/>
        </w:rPr>
      </w:pPr>
      <w:r w:rsidRPr="005D2482">
        <w:rPr>
          <w:szCs w:val="24"/>
        </w:rPr>
        <w:t>Incumbent Worker Training Grant Training Services Contracts</w:t>
      </w:r>
    </w:p>
    <w:p w:rsidR="002E6A3E" w:rsidRPr="005D2482" w:rsidRDefault="002E6A3E" w:rsidP="000825AC">
      <w:pPr>
        <w:numPr>
          <w:ilvl w:val="0"/>
          <w:numId w:val="30"/>
        </w:numPr>
        <w:rPr>
          <w:bCs/>
          <w:szCs w:val="24"/>
        </w:rPr>
      </w:pPr>
      <w:r w:rsidRPr="005D2482">
        <w:rPr>
          <w:szCs w:val="24"/>
        </w:rPr>
        <w:t>Fletcher Technical Community College and ECAD, Inc.</w:t>
      </w:r>
    </w:p>
    <w:p w:rsidR="005B07CA" w:rsidRPr="005D2482" w:rsidRDefault="005B07CA" w:rsidP="005B07CA">
      <w:pPr>
        <w:rPr>
          <w:szCs w:val="24"/>
        </w:rPr>
      </w:pPr>
    </w:p>
    <w:p w:rsidR="005B07CA" w:rsidRDefault="008D1474" w:rsidP="009F3FCA">
      <w:pPr>
        <w:ind w:left="360"/>
        <w:jc w:val="both"/>
        <w:rPr>
          <w:b/>
          <w:szCs w:val="24"/>
        </w:rPr>
      </w:pPr>
      <w:r w:rsidRPr="008D1474">
        <w:rPr>
          <w:b/>
          <w:szCs w:val="24"/>
        </w:rPr>
        <w:t xml:space="preserve">On motion by Supervisor Banks, seconded by Supervisor Carter, the Board voted to </w:t>
      </w:r>
      <w:r w:rsidR="005B07CA" w:rsidRPr="008D1474">
        <w:rPr>
          <w:b/>
          <w:szCs w:val="24"/>
        </w:rPr>
        <w:t>approve a social services contract between Fletcher Technical Community College and E.C.A.D., Inc., effective August 1, 2014 to July 31, 2015.  This contract is subject to the approval of the State Office of Contractual Review.</w:t>
      </w:r>
      <w:r w:rsidRPr="008D1474">
        <w:rPr>
          <w:b/>
          <w:szCs w:val="24"/>
        </w:rPr>
        <w:t xml:space="preserve">  The motion carried. </w:t>
      </w:r>
    </w:p>
    <w:p w:rsidR="00476BB2" w:rsidRDefault="00476BB2" w:rsidP="005B07CA">
      <w:pPr>
        <w:ind w:left="720"/>
        <w:jc w:val="both"/>
        <w:rPr>
          <w:b/>
          <w:szCs w:val="24"/>
        </w:rPr>
      </w:pPr>
    </w:p>
    <w:p w:rsidR="009F3FCA" w:rsidRDefault="009F3FCA" w:rsidP="00514FCF">
      <w:pPr>
        <w:ind w:left="360"/>
        <w:rPr>
          <w:b/>
          <w:bCs/>
          <w:szCs w:val="24"/>
        </w:rPr>
      </w:pPr>
    </w:p>
    <w:p w:rsidR="00A32ED1" w:rsidRPr="008D1474" w:rsidRDefault="00A32ED1" w:rsidP="00514FCF">
      <w:pPr>
        <w:ind w:left="360"/>
        <w:rPr>
          <w:b/>
          <w:bCs/>
          <w:szCs w:val="24"/>
        </w:rPr>
      </w:pPr>
      <w:r w:rsidRPr="008D1474">
        <w:rPr>
          <w:b/>
          <w:bCs/>
          <w:szCs w:val="24"/>
        </w:rPr>
        <w:lastRenderedPageBreak/>
        <w:t>Supervisor Spohn present</w:t>
      </w:r>
      <w:r w:rsidR="008D1474" w:rsidRPr="008D1474">
        <w:rPr>
          <w:b/>
          <w:bCs/>
          <w:szCs w:val="24"/>
        </w:rPr>
        <w:t>ed</w:t>
      </w:r>
      <w:r w:rsidRPr="008D1474">
        <w:rPr>
          <w:b/>
          <w:bCs/>
          <w:szCs w:val="24"/>
        </w:rPr>
        <w:t xml:space="preserve"> the Personnel Actions agenda items for consideration by the Board.</w:t>
      </w:r>
    </w:p>
    <w:p w:rsidR="008D1474" w:rsidRPr="000E451F" w:rsidRDefault="008D1474" w:rsidP="003468F5">
      <w:pPr>
        <w:rPr>
          <w:b/>
          <w:szCs w:val="24"/>
        </w:rPr>
      </w:pPr>
    </w:p>
    <w:p w:rsidR="008D1474" w:rsidRPr="009A1B49" w:rsidRDefault="008D1474" w:rsidP="008D1474">
      <w:pPr>
        <w:ind w:left="360"/>
        <w:rPr>
          <w:b/>
          <w:szCs w:val="24"/>
        </w:rPr>
      </w:pPr>
      <w:r w:rsidRPr="009A1B49">
        <w:rPr>
          <w:b/>
          <w:szCs w:val="24"/>
        </w:rPr>
        <w:t xml:space="preserve">On motion by Supervisor </w:t>
      </w:r>
      <w:r w:rsidR="003468F5">
        <w:rPr>
          <w:b/>
          <w:szCs w:val="24"/>
        </w:rPr>
        <w:t>Murphy</w:t>
      </w:r>
      <w:r>
        <w:rPr>
          <w:b/>
          <w:szCs w:val="24"/>
        </w:rPr>
        <w:t>, seconded by Supervisor St. Blanc</w:t>
      </w:r>
      <w:r w:rsidRPr="009A1B49">
        <w:rPr>
          <w:b/>
          <w:szCs w:val="24"/>
        </w:rPr>
        <w:t xml:space="preserve">, </w:t>
      </w:r>
      <w:r>
        <w:rPr>
          <w:b/>
          <w:szCs w:val="24"/>
        </w:rPr>
        <w:t>Chair</w:t>
      </w:r>
      <w:r w:rsidRPr="009A1B49">
        <w:rPr>
          <w:b/>
          <w:szCs w:val="24"/>
        </w:rPr>
        <w:t xml:space="preserve"> </w:t>
      </w:r>
      <w:r w:rsidR="003468F5">
        <w:rPr>
          <w:b/>
          <w:szCs w:val="24"/>
        </w:rPr>
        <w:t>Hardy</w:t>
      </w:r>
      <w:r w:rsidRPr="009A1B49">
        <w:rPr>
          <w:b/>
          <w:szCs w:val="24"/>
        </w:rPr>
        <w:t xml:space="preserve"> requested a roll call vote to enter into Executive Session</w:t>
      </w:r>
      <w:r w:rsidR="003468F5">
        <w:rPr>
          <w:b/>
          <w:szCs w:val="24"/>
        </w:rPr>
        <w:t xml:space="preserve"> for the purpose of discussing the proposed Layoff Avoidance/Reduction in Force Plan for Central Louisiana Technical Community College</w:t>
      </w:r>
      <w:r w:rsidRPr="009A1B49">
        <w:rPr>
          <w:b/>
          <w:szCs w:val="24"/>
        </w:rPr>
        <w:t xml:space="preserve">.  </w:t>
      </w:r>
    </w:p>
    <w:p w:rsidR="008D1474" w:rsidRPr="009A1B49" w:rsidRDefault="008D1474" w:rsidP="008D1474">
      <w:pPr>
        <w:ind w:left="360"/>
        <w:rPr>
          <w:szCs w:val="24"/>
        </w:rPr>
      </w:pPr>
    </w:p>
    <w:p w:rsidR="008D1474" w:rsidRPr="00F765EF" w:rsidRDefault="008D1474" w:rsidP="008D1474">
      <w:pPr>
        <w:ind w:left="360"/>
        <w:rPr>
          <w:szCs w:val="24"/>
        </w:rPr>
      </w:pPr>
      <w:r w:rsidRPr="00F765EF">
        <w:rPr>
          <w:szCs w:val="24"/>
        </w:rPr>
        <w:t xml:space="preserve">Board Coordinator, </w:t>
      </w:r>
      <w:r>
        <w:rPr>
          <w:szCs w:val="24"/>
        </w:rPr>
        <w:t>Sara Landreneau</w:t>
      </w:r>
      <w:r w:rsidRPr="00F765EF">
        <w:rPr>
          <w:szCs w:val="24"/>
        </w:rPr>
        <w:t xml:space="preserve"> Kleinpeter</w:t>
      </w:r>
      <w:r>
        <w:rPr>
          <w:szCs w:val="24"/>
        </w:rPr>
        <w:t>,</w:t>
      </w:r>
      <w:r w:rsidRPr="00F765EF">
        <w:rPr>
          <w:szCs w:val="24"/>
        </w:rPr>
        <w:t xml:space="preserve"> called roll with the following results: </w:t>
      </w:r>
    </w:p>
    <w:p w:rsidR="008D1474" w:rsidRPr="00F765EF" w:rsidRDefault="008D1474" w:rsidP="008D1474">
      <w:pPr>
        <w:ind w:left="360"/>
        <w:rPr>
          <w:szCs w:val="24"/>
        </w:rPr>
      </w:pPr>
    </w:p>
    <w:p w:rsidR="008D1474" w:rsidRPr="00F765EF" w:rsidRDefault="008D1474" w:rsidP="008D1474">
      <w:pPr>
        <w:ind w:left="360"/>
        <w:rPr>
          <w:szCs w:val="24"/>
        </w:rPr>
      </w:pPr>
      <w:r w:rsidRPr="00F765EF">
        <w:rPr>
          <w:szCs w:val="24"/>
        </w:rPr>
        <w:t xml:space="preserve">Yea’s </w:t>
      </w:r>
      <w:r w:rsidRPr="00F765EF">
        <w:rPr>
          <w:szCs w:val="24"/>
        </w:rPr>
        <w:tab/>
        <w:t>- 1</w:t>
      </w:r>
      <w:r w:rsidR="003468F5">
        <w:rPr>
          <w:szCs w:val="24"/>
        </w:rPr>
        <w:t>4</w:t>
      </w:r>
      <w:r w:rsidRPr="00F765EF">
        <w:rPr>
          <w:szCs w:val="24"/>
        </w:rPr>
        <w:tab/>
      </w:r>
      <w:r w:rsidRPr="00F765EF">
        <w:rPr>
          <w:szCs w:val="24"/>
        </w:rPr>
        <w:tab/>
      </w:r>
      <w:r w:rsidRPr="00F765EF">
        <w:rPr>
          <w:szCs w:val="24"/>
        </w:rPr>
        <w:tab/>
      </w:r>
      <w:r w:rsidRPr="00F765EF">
        <w:rPr>
          <w:szCs w:val="24"/>
        </w:rPr>
        <w:tab/>
      </w:r>
      <w:r w:rsidRPr="00F765EF">
        <w:rPr>
          <w:szCs w:val="24"/>
        </w:rPr>
        <w:tab/>
      </w:r>
      <w:r w:rsidRPr="00F765EF">
        <w:rPr>
          <w:szCs w:val="24"/>
        </w:rPr>
        <w:tab/>
      </w:r>
      <w:r w:rsidRPr="00F765EF">
        <w:rPr>
          <w:szCs w:val="24"/>
        </w:rPr>
        <w:tab/>
      </w:r>
      <w:r w:rsidRPr="00F765EF">
        <w:rPr>
          <w:szCs w:val="24"/>
        </w:rPr>
        <w:tab/>
        <w:t xml:space="preserve">Nay’s  - 0 </w:t>
      </w:r>
    </w:p>
    <w:p w:rsidR="008D1474" w:rsidRPr="000E451F" w:rsidRDefault="003468F5" w:rsidP="008D1474">
      <w:pPr>
        <w:ind w:left="360"/>
        <w:rPr>
          <w:szCs w:val="24"/>
        </w:rPr>
      </w:pPr>
      <w:r w:rsidRPr="000E451F">
        <w:rPr>
          <w:szCs w:val="24"/>
        </w:rPr>
        <w:t>Timothy W. Hardy, 1</w:t>
      </w:r>
      <w:r w:rsidRPr="000E451F">
        <w:rPr>
          <w:szCs w:val="24"/>
          <w:vertAlign w:val="superscript"/>
        </w:rPr>
        <w:t>st</w:t>
      </w:r>
      <w:r w:rsidRPr="000E451F">
        <w:rPr>
          <w:szCs w:val="24"/>
        </w:rPr>
        <w:t xml:space="preserve"> Vice Chair</w:t>
      </w:r>
      <w:r w:rsidR="008D1474">
        <w:rPr>
          <w:szCs w:val="24"/>
        </w:rPr>
        <w:tab/>
        <w:t>Michael Murphy</w:t>
      </w:r>
    </w:p>
    <w:p w:rsidR="008D1474" w:rsidRPr="000E451F" w:rsidRDefault="003468F5" w:rsidP="008D1474">
      <w:pPr>
        <w:ind w:left="360"/>
        <w:rPr>
          <w:szCs w:val="24"/>
        </w:rPr>
      </w:pPr>
      <w:r>
        <w:rPr>
          <w:szCs w:val="24"/>
        </w:rPr>
        <w:t>Deni Grissette, 2</w:t>
      </w:r>
      <w:r w:rsidRPr="003468F5">
        <w:rPr>
          <w:szCs w:val="24"/>
          <w:vertAlign w:val="superscript"/>
        </w:rPr>
        <w:t>nd</w:t>
      </w:r>
      <w:r>
        <w:rPr>
          <w:szCs w:val="24"/>
        </w:rPr>
        <w:t xml:space="preserve"> Vice Chair</w:t>
      </w:r>
      <w:r>
        <w:rPr>
          <w:szCs w:val="24"/>
        </w:rPr>
        <w:tab/>
      </w:r>
      <w:r w:rsidR="008D1474">
        <w:rPr>
          <w:szCs w:val="24"/>
        </w:rPr>
        <w:tab/>
        <w:t>Joe Potts</w:t>
      </w:r>
    </w:p>
    <w:p w:rsidR="008D1474" w:rsidRPr="000E451F" w:rsidRDefault="008D1474" w:rsidP="008D1474">
      <w:pPr>
        <w:ind w:left="360"/>
        <w:rPr>
          <w:szCs w:val="24"/>
        </w:rPr>
      </w:pPr>
      <w:r w:rsidRPr="000E451F">
        <w:rPr>
          <w:szCs w:val="24"/>
        </w:rPr>
        <w:t xml:space="preserve">Edward Banks </w:t>
      </w:r>
      <w:r>
        <w:rPr>
          <w:szCs w:val="24"/>
        </w:rPr>
        <w:tab/>
      </w:r>
      <w:r>
        <w:rPr>
          <w:szCs w:val="24"/>
        </w:rPr>
        <w:tab/>
      </w:r>
      <w:r>
        <w:rPr>
          <w:szCs w:val="24"/>
        </w:rPr>
        <w:tab/>
      </w:r>
      <w:r>
        <w:rPr>
          <w:szCs w:val="24"/>
        </w:rPr>
        <w:tab/>
        <w:t>Paul Price, Jr.</w:t>
      </w:r>
    </w:p>
    <w:p w:rsidR="008D1474" w:rsidRPr="000E451F" w:rsidRDefault="003468F5" w:rsidP="008D1474">
      <w:pPr>
        <w:ind w:left="360"/>
        <w:rPr>
          <w:szCs w:val="24"/>
        </w:rPr>
      </w:pPr>
      <w:r w:rsidRPr="000E451F">
        <w:rPr>
          <w:szCs w:val="24"/>
        </w:rPr>
        <w:t>Helen Carter</w:t>
      </w:r>
      <w:r w:rsidR="008D1474">
        <w:rPr>
          <w:szCs w:val="24"/>
        </w:rPr>
        <w:tab/>
      </w:r>
      <w:r w:rsidR="008D1474">
        <w:rPr>
          <w:szCs w:val="24"/>
        </w:rPr>
        <w:tab/>
      </w:r>
      <w:r w:rsidR="008D1474">
        <w:rPr>
          <w:szCs w:val="24"/>
        </w:rPr>
        <w:tab/>
      </w:r>
      <w:r w:rsidR="008D1474">
        <w:rPr>
          <w:szCs w:val="24"/>
        </w:rPr>
        <w:tab/>
        <w:t>Stephen Smith</w:t>
      </w:r>
    </w:p>
    <w:p w:rsidR="008D1474" w:rsidRPr="000E451F" w:rsidRDefault="003468F5" w:rsidP="008D1474">
      <w:pPr>
        <w:ind w:left="360"/>
        <w:rPr>
          <w:szCs w:val="24"/>
        </w:rPr>
      </w:pPr>
      <w:r w:rsidRPr="000E451F">
        <w:rPr>
          <w:szCs w:val="24"/>
        </w:rPr>
        <w:t>Robert Fisher</w:t>
      </w:r>
      <w:r w:rsidR="008D1474">
        <w:rPr>
          <w:szCs w:val="24"/>
        </w:rPr>
        <w:tab/>
      </w:r>
      <w:r w:rsidR="008D1474">
        <w:rPr>
          <w:szCs w:val="24"/>
        </w:rPr>
        <w:tab/>
      </w:r>
      <w:r w:rsidR="008D1474">
        <w:rPr>
          <w:szCs w:val="24"/>
        </w:rPr>
        <w:tab/>
      </w:r>
      <w:r w:rsidR="008D1474">
        <w:rPr>
          <w:szCs w:val="24"/>
        </w:rPr>
        <w:tab/>
        <w:t>Craig Spohn</w:t>
      </w:r>
    </w:p>
    <w:p w:rsidR="008D1474" w:rsidRPr="000E451F" w:rsidRDefault="003468F5" w:rsidP="008D1474">
      <w:pPr>
        <w:ind w:left="360"/>
        <w:rPr>
          <w:szCs w:val="24"/>
        </w:rPr>
      </w:pPr>
      <w:r w:rsidRPr="000E451F">
        <w:rPr>
          <w:szCs w:val="24"/>
        </w:rPr>
        <w:t>Keith Gamble</w:t>
      </w:r>
      <w:r w:rsidR="008D1474">
        <w:rPr>
          <w:szCs w:val="24"/>
        </w:rPr>
        <w:tab/>
      </w:r>
      <w:r w:rsidR="008D1474">
        <w:rPr>
          <w:szCs w:val="24"/>
        </w:rPr>
        <w:tab/>
      </w:r>
      <w:r w:rsidR="008D1474">
        <w:rPr>
          <w:szCs w:val="24"/>
        </w:rPr>
        <w:tab/>
      </w:r>
      <w:r w:rsidR="008D1474">
        <w:rPr>
          <w:szCs w:val="24"/>
        </w:rPr>
        <w:tab/>
        <w:t>Vincent St. Blanc, III</w:t>
      </w:r>
    </w:p>
    <w:p w:rsidR="008D1474" w:rsidRDefault="003468F5" w:rsidP="008D1474">
      <w:pPr>
        <w:ind w:left="360"/>
        <w:rPr>
          <w:szCs w:val="24"/>
        </w:rPr>
      </w:pPr>
      <w:r>
        <w:rPr>
          <w:szCs w:val="24"/>
        </w:rPr>
        <w:t>Steve Hemperley</w:t>
      </w:r>
      <w:r w:rsidR="008D1474">
        <w:rPr>
          <w:szCs w:val="24"/>
        </w:rPr>
        <w:tab/>
      </w:r>
      <w:r w:rsidR="008D1474">
        <w:rPr>
          <w:szCs w:val="24"/>
        </w:rPr>
        <w:tab/>
      </w:r>
      <w:r w:rsidR="008D1474">
        <w:rPr>
          <w:szCs w:val="24"/>
        </w:rPr>
        <w:tab/>
      </w:r>
      <w:r w:rsidR="008D1474">
        <w:rPr>
          <w:szCs w:val="24"/>
        </w:rPr>
        <w:tab/>
        <w:t>Stephen Toups</w:t>
      </w:r>
    </w:p>
    <w:p w:rsidR="008D1474" w:rsidRDefault="008D1474" w:rsidP="008D1474">
      <w:pPr>
        <w:ind w:left="360"/>
        <w:rPr>
          <w:szCs w:val="24"/>
        </w:rPr>
      </w:pPr>
    </w:p>
    <w:p w:rsidR="008D1474" w:rsidRPr="009A1B49" w:rsidRDefault="008D1474" w:rsidP="008D1474">
      <w:pPr>
        <w:ind w:left="360"/>
        <w:rPr>
          <w:b/>
          <w:szCs w:val="24"/>
        </w:rPr>
      </w:pPr>
      <w:r>
        <w:rPr>
          <w:b/>
          <w:szCs w:val="24"/>
        </w:rPr>
        <w:t>The Board entered into E</w:t>
      </w:r>
      <w:r w:rsidRPr="009A1B49">
        <w:rPr>
          <w:b/>
          <w:szCs w:val="24"/>
        </w:rPr>
        <w:t xml:space="preserve">xecutive </w:t>
      </w:r>
      <w:r>
        <w:rPr>
          <w:b/>
          <w:szCs w:val="24"/>
        </w:rPr>
        <w:t>S</w:t>
      </w:r>
      <w:r w:rsidRPr="009A1B49">
        <w:rPr>
          <w:b/>
          <w:szCs w:val="24"/>
        </w:rPr>
        <w:t xml:space="preserve">ession at </w:t>
      </w:r>
      <w:r w:rsidR="003468F5">
        <w:rPr>
          <w:b/>
          <w:szCs w:val="24"/>
        </w:rPr>
        <w:t>9:55</w:t>
      </w:r>
      <w:r w:rsidRPr="009A1B49">
        <w:rPr>
          <w:b/>
          <w:szCs w:val="24"/>
        </w:rPr>
        <w:t xml:space="preserve"> am, following a unanimous vote. </w:t>
      </w:r>
    </w:p>
    <w:p w:rsidR="008D1474" w:rsidRPr="00F3625A" w:rsidRDefault="008D1474" w:rsidP="008D1474">
      <w:pPr>
        <w:ind w:left="360"/>
        <w:rPr>
          <w:b/>
          <w:sz w:val="22"/>
          <w:szCs w:val="22"/>
        </w:rPr>
      </w:pPr>
    </w:p>
    <w:p w:rsidR="008D1474" w:rsidRPr="009A1B49" w:rsidRDefault="008D1474" w:rsidP="008D1474">
      <w:pPr>
        <w:ind w:left="360"/>
        <w:rPr>
          <w:szCs w:val="24"/>
        </w:rPr>
      </w:pPr>
      <w:r w:rsidRPr="009A1B49">
        <w:rPr>
          <w:szCs w:val="24"/>
        </w:rPr>
        <w:t>The B</w:t>
      </w:r>
      <w:r>
        <w:rPr>
          <w:szCs w:val="24"/>
        </w:rPr>
        <w:t>oard reconvened from Executive S</w:t>
      </w:r>
      <w:r w:rsidRPr="009A1B49">
        <w:rPr>
          <w:szCs w:val="24"/>
        </w:rPr>
        <w:t xml:space="preserve">ession at </w:t>
      </w:r>
      <w:r>
        <w:rPr>
          <w:szCs w:val="24"/>
        </w:rPr>
        <w:t>10:4</w:t>
      </w:r>
      <w:r w:rsidR="003468F5">
        <w:rPr>
          <w:szCs w:val="24"/>
        </w:rPr>
        <w:t>6</w:t>
      </w:r>
      <w:r>
        <w:rPr>
          <w:szCs w:val="24"/>
        </w:rPr>
        <w:t xml:space="preserve"> a</w:t>
      </w:r>
      <w:r w:rsidRPr="009A1B49">
        <w:rPr>
          <w:szCs w:val="24"/>
        </w:rPr>
        <w:t xml:space="preserve">m.  A roll call vote was taken to reestablish </w:t>
      </w:r>
      <w:r>
        <w:rPr>
          <w:szCs w:val="24"/>
        </w:rPr>
        <w:t xml:space="preserve">a </w:t>
      </w:r>
      <w:r w:rsidRPr="009A1B49">
        <w:rPr>
          <w:szCs w:val="24"/>
        </w:rPr>
        <w:t xml:space="preserve">quorum.  The following Supervisors were in attendance:  </w:t>
      </w:r>
    </w:p>
    <w:p w:rsidR="008D1474" w:rsidRPr="00F3625A" w:rsidRDefault="008D1474" w:rsidP="008D1474">
      <w:pPr>
        <w:ind w:left="360"/>
        <w:rPr>
          <w:sz w:val="22"/>
          <w:szCs w:val="22"/>
        </w:rPr>
      </w:pPr>
    </w:p>
    <w:p w:rsidR="008D1474" w:rsidRDefault="008D1474" w:rsidP="008D1474">
      <w:pPr>
        <w:ind w:left="360"/>
        <w:rPr>
          <w:szCs w:val="24"/>
        </w:rPr>
      </w:pPr>
      <w:r w:rsidRPr="000E451F">
        <w:rPr>
          <w:szCs w:val="24"/>
        </w:rPr>
        <w:t>Timothy W. Hardy, 1</w:t>
      </w:r>
      <w:r w:rsidRPr="000E451F">
        <w:rPr>
          <w:szCs w:val="24"/>
          <w:vertAlign w:val="superscript"/>
        </w:rPr>
        <w:t>st</w:t>
      </w:r>
      <w:r w:rsidRPr="000E451F">
        <w:rPr>
          <w:szCs w:val="24"/>
        </w:rPr>
        <w:t xml:space="preserve"> Vice Chair</w:t>
      </w:r>
      <w:r w:rsidR="003468F5">
        <w:rPr>
          <w:szCs w:val="24"/>
        </w:rPr>
        <w:tab/>
      </w:r>
      <w:r w:rsidR="003468F5" w:rsidRPr="000E451F">
        <w:rPr>
          <w:szCs w:val="24"/>
        </w:rPr>
        <w:t>Michael J. Murphy</w:t>
      </w:r>
    </w:p>
    <w:p w:rsidR="003468F5" w:rsidRPr="000E451F" w:rsidRDefault="003468F5" w:rsidP="003468F5">
      <w:pPr>
        <w:ind w:left="360"/>
        <w:rPr>
          <w:szCs w:val="24"/>
        </w:rPr>
      </w:pPr>
      <w:r>
        <w:rPr>
          <w:szCs w:val="24"/>
        </w:rPr>
        <w:t>Deni Grissette, 2</w:t>
      </w:r>
      <w:r w:rsidRPr="003468F5">
        <w:rPr>
          <w:szCs w:val="24"/>
          <w:vertAlign w:val="superscript"/>
        </w:rPr>
        <w:t>nd</w:t>
      </w:r>
      <w:r>
        <w:rPr>
          <w:szCs w:val="24"/>
        </w:rPr>
        <w:t xml:space="preserve"> Vice Chair</w:t>
      </w:r>
      <w:r>
        <w:rPr>
          <w:szCs w:val="24"/>
        </w:rPr>
        <w:tab/>
      </w:r>
      <w:r>
        <w:rPr>
          <w:szCs w:val="24"/>
        </w:rPr>
        <w:tab/>
      </w:r>
      <w:r w:rsidRPr="000E451F">
        <w:rPr>
          <w:szCs w:val="24"/>
        </w:rPr>
        <w:t xml:space="preserve">Joe Potts </w:t>
      </w:r>
    </w:p>
    <w:p w:rsidR="008D1474" w:rsidRPr="000E451F" w:rsidRDefault="008D1474" w:rsidP="008D1474">
      <w:pPr>
        <w:ind w:left="360"/>
        <w:rPr>
          <w:szCs w:val="24"/>
        </w:rPr>
      </w:pPr>
      <w:r w:rsidRPr="000E451F">
        <w:rPr>
          <w:szCs w:val="24"/>
        </w:rPr>
        <w:t xml:space="preserve">Edward Banks </w:t>
      </w:r>
      <w:r w:rsidR="003468F5">
        <w:rPr>
          <w:szCs w:val="24"/>
        </w:rPr>
        <w:tab/>
      </w:r>
      <w:r w:rsidR="003468F5">
        <w:rPr>
          <w:szCs w:val="24"/>
        </w:rPr>
        <w:tab/>
      </w:r>
      <w:r w:rsidR="003468F5">
        <w:rPr>
          <w:szCs w:val="24"/>
        </w:rPr>
        <w:tab/>
      </w:r>
      <w:r w:rsidR="003468F5">
        <w:rPr>
          <w:szCs w:val="24"/>
        </w:rPr>
        <w:tab/>
      </w:r>
      <w:r w:rsidR="003468F5" w:rsidRPr="000E451F">
        <w:rPr>
          <w:szCs w:val="24"/>
        </w:rPr>
        <w:t>Paul Price, Jr</w:t>
      </w:r>
      <w:r w:rsidR="003468F5">
        <w:rPr>
          <w:szCs w:val="24"/>
        </w:rPr>
        <w:t>.</w:t>
      </w:r>
    </w:p>
    <w:p w:rsidR="008D1474" w:rsidRPr="000E451F" w:rsidRDefault="008D1474" w:rsidP="003468F5">
      <w:pPr>
        <w:ind w:left="360"/>
        <w:rPr>
          <w:szCs w:val="24"/>
        </w:rPr>
      </w:pPr>
      <w:r w:rsidRPr="000E451F">
        <w:rPr>
          <w:szCs w:val="24"/>
        </w:rPr>
        <w:t xml:space="preserve">Helen Carter </w:t>
      </w:r>
      <w:r w:rsidR="003468F5">
        <w:rPr>
          <w:szCs w:val="24"/>
        </w:rPr>
        <w:tab/>
      </w:r>
      <w:r w:rsidR="003468F5">
        <w:rPr>
          <w:szCs w:val="24"/>
        </w:rPr>
        <w:tab/>
      </w:r>
      <w:r w:rsidR="003468F5">
        <w:rPr>
          <w:szCs w:val="24"/>
        </w:rPr>
        <w:tab/>
      </w:r>
      <w:r w:rsidR="003468F5">
        <w:rPr>
          <w:szCs w:val="24"/>
        </w:rPr>
        <w:tab/>
      </w:r>
      <w:r w:rsidR="003468F5" w:rsidRPr="000E451F">
        <w:rPr>
          <w:szCs w:val="24"/>
        </w:rPr>
        <w:t xml:space="preserve">Stephen Smith          </w:t>
      </w:r>
    </w:p>
    <w:p w:rsidR="003468F5" w:rsidRDefault="003468F5" w:rsidP="003468F5">
      <w:pPr>
        <w:ind w:left="360"/>
        <w:rPr>
          <w:szCs w:val="24"/>
        </w:rPr>
      </w:pPr>
      <w:r w:rsidRPr="000E451F">
        <w:rPr>
          <w:szCs w:val="24"/>
        </w:rPr>
        <w:t xml:space="preserve">Robert Fisher </w:t>
      </w:r>
      <w:r>
        <w:rPr>
          <w:szCs w:val="24"/>
        </w:rPr>
        <w:tab/>
      </w:r>
      <w:r>
        <w:rPr>
          <w:szCs w:val="24"/>
        </w:rPr>
        <w:tab/>
      </w:r>
      <w:r>
        <w:rPr>
          <w:szCs w:val="24"/>
        </w:rPr>
        <w:tab/>
      </w:r>
      <w:r>
        <w:rPr>
          <w:szCs w:val="24"/>
        </w:rPr>
        <w:tab/>
      </w:r>
      <w:r w:rsidRPr="000E451F">
        <w:rPr>
          <w:szCs w:val="24"/>
        </w:rPr>
        <w:t xml:space="preserve">Craig Spohn            </w:t>
      </w:r>
    </w:p>
    <w:p w:rsidR="008D1474" w:rsidRPr="000E451F" w:rsidRDefault="008D1474" w:rsidP="003468F5">
      <w:pPr>
        <w:ind w:left="360"/>
        <w:rPr>
          <w:szCs w:val="24"/>
        </w:rPr>
      </w:pPr>
      <w:r w:rsidRPr="000E451F">
        <w:rPr>
          <w:szCs w:val="24"/>
        </w:rPr>
        <w:t xml:space="preserve">Keith Gamble </w:t>
      </w:r>
      <w:r w:rsidR="003468F5">
        <w:rPr>
          <w:szCs w:val="24"/>
        </w:rPr>
        <w:tab/>
      </w:r>
      <w:r w:rsidR="003468F5">
        <w:rPr>
          <w:szCs w:val="24"/>
        </w:rPr>
        <w:tab/>
      </w:r>
      <w:r w:rsidR="003468F5">
        <w:rPr>
          <w:szCs w:val="24"/>
        </w:rPr>
        <w:tab/>
      </w:r>
      <w:r w:rsidR="003468F5">
        <w:rPr>
          <w:szCs w:val="24"/>
        </w:rPr>
        <w:tab/>
      </w:r>
      <w:r w:rsidR="003468F5" w:rsidRPr="000E451F">
        <w:rPr>
          <w:szCs w:val="24"/>
        </w:rPr>
        <w:t>Vincent St. Blanc, III</w:t>
      </w:r>
    </w:p>
    <w:p w:rsidR="008D1474" w:rsidRPr="000E451F" w:rsidRDefault="003468F5" w:rsidP="003468F5">
      <w:pPr>
        <w:ind w:left="360"/>
        <w:rPr>
          <w:szCs w:val="24"/>
        </w:rPr>
      </w:pPr>
      <w:r>
        <w:rPr>
          <w:szCs w:val="24"/>
        </w:rPr>
        <w:t>Steve Hemperley</w:t>
      </w:r>
    </w:p>
    <w:p w:rsidR="00F3625A" w:rsidRPr="00F3625A" w:rsidRDefault="00F3625A" w:rsidP="008D1474">
      <w:pPr>
        <w:ind w:left="360"/>
        <w:rPr>
          <w:bCs/>
          <w:sz w:val="22"/>
          <w:szCs w:val="22"/>
        </w:rPr>
      </w:pPr>
    </w:p>
    <w:p w:rsidR="008D1474" w:rsidRPr="00F3625A" w:rsidRDefault="00F3625A" w:rsidP="008D1474">
      <w:pPr>
        <w:ind w:left="360"/>
        <w:rPr>
          <w:szCs w:val="24"/>
        </w:rPr>
      </w:pPr>
      <w:r w:rsidRPr="00F3625A">
        <w:rPr>
          <w:bCs/>
          <w:szCs w:val="24"/>
        </w:rPr>
        <w:t xml:space="preserve">Chair Hardy noted for the record that Supervisor Toups was excused to leave during the Executive Session due to a personal matter.  </w:t>
      </w:r>
    </w:p>
    <w:p w:rsidR="00F3625A" w:rsidRPr="00F3625A" w:rsidRDefault="00F3625A" w:rsidP="008D1474">
      <w:pPr>
        <w:ind w:left="360"/>
        <w:rPr>
          <w:b/>
          <w:sz w:val="22"/>
          <w:szCs w:val="22"/>
        </w:rPr>
      </w:pPr>
    </w:p>
    <w:p w:rsidR="008D1474" w:rsidRPr="003468F5" w:rsidRDefault="008D1474" w:rsidP="008D1474">
      <w:pPr>
        <w:ind w:left="360"/>
        <w:rPr>
          <w:szCs w:val="24"/>
        </w:rPr>
      </w:pPr>
      <w:r w:rsidRPr="009A1B49">
        <w:rPr>
          <w:b/>
          <w:szCs w:val="24"/>
        </w:rPr>
        <w:t xml:space="preserve">Chair </w:t>
      </w:r>
      <w:r w:rsidR="003468F5">
        <w:rPr>
          <w:b/>
          <w:szCs w:val="24"/>
        </w:rPr>
        <w:t>Hardy</w:t>
      </w:r>
      <w:r w:rsidRPr="009A1B49">
        <w:rPr>
          <w:b/>
          <w:szCs w:val="24"/>
        </w:rPr>
        <w:t xml:space="preserve"> stated that no votes were taken and no consensus was reached during the Executive Session</w:t>
      </w:r>
      <w:r w:rsidRPr="003468F5">
        <w:rPr>
          <w:b/>
          <w:szCs w:val="24"/>
        </w:rPr>
        <w:t xml:space="preserve">.  </w:t>
      </w:r>
      <w:r w:rsidRPr="003468F5">
        <w:rPr>
          <w:b/>
          <w:bCs/>
          <w:szCs w:val="24"/>
        </w:rPr>
        <w:t xml:space="preserve"> </w:t>
      </w:r>
    </w:p>
    <w:p w:rsidR="00A32ED1" w:rsidRPr="00F3625A" w:rsidRDefault="00A32ED1" w:rsidP="00514FCF">
      <w:pPr>
        <w:ind w:left="360"/>
        <w:rPr>
          <w:b/>
          <w:bCs/>
          <w:color w:val="6A146A"/>
          <w:sz w:val="22"/>
          <w:szCs w:val="22"/>
        </w:rPr>
      </w:pPr>
    </w:p>
    <w:p w:rsidR="00251C03" w:rsidRPr="005D2482" w:rsidRDefault="00251C03" w:rsidP="005B07CA">
      <w:pPr>
        <w:ind w:left="720"/>
        <w:jc w:val="both"/>
        <w:rPr>
          <w:b/>
          <w:szCs w:val="24"/>
          <w:u w:val="single"/>
        </w:rPr>
      </w:pPr>
      <w:r w:rsidRPr="005D2482">
        <w:rPr>
          <w:b/>
          <w:szCs w:val="24"/>
          <w:u w:val="single"/>
        </w:rPr>
        <w:t>Personnel Actions</w:t>
      </w:r>
    </w:p>
    <w:p w:rsidR="000F49A9" w:rsidRPr="005D2482" w:rsidRDefault="000F49A9" w:rsidP="000F49A9">
      <w:pPr>
        <w:pStyle w:val="ListParagraph"/>
        <w:numPr>
          <w:ilvl w:val="0"/>
          <w:numId w:val="29"/>
        </w:numPr>
        <w:ind w:left="1170"/>
        <w:rPr>
          <w:szCs w:val="24"/>
        </w:rPr>
      </w:pPr>
      <w:r w:rsidRPr="005D2482">
        <w:rPr>
          <w:szCs w:val="24"/>
        </w:rPr>
        <w:t>Layoff Avoidance/Reduction in Force Plan for Central Louisiana Technical Community College</w:t>
      </w:r>
    </w:p>
    <w:p w:rsidR="000F49A9" w:rsidRPr="00F3625A" w:rsidRDefault="000F49A9" w:rsidP="00514FCF">
      <w:pPr>
        <w:pStyle w:val="ListParagraph"/>
        <w:widowControl w:val="0"/>
        <w:ind w:left="360"/>
        <w:jc w:val="both"/>
        <w:rPr>
          <w:b/>
          <w:sz w:val="22"/>
          <w:szCs w:val="22"/>
        </w:rPr>
      </w:pPr>
    </w:p>
    <w:p w:rsidR="00A32ED1" w:rsidRPr="003468F5" w:rsidRDefault="003468F5" w:rsidP="00514FCF">
      <w:pPr>
        <w:pStyle w:val="ListParagraph"/>
        <w:widowControl w:val="0"/>
        <w:ind w:left="360"/>
        <w:jc w:val="both"/>
        <w:rPr>
          <w:b/>
          <w:bCs/>
          <w:szCs w:val="24"/>
        </w:rPr>
      </w:pPr>
      <w:r w:rsidRPr="003468F5">
        <w:rPr>
          <w:b/>
          <w:szCs w:val="24"/>
        </w:rPr>
        <w:t>On motion by Supervisor St. Blanc, seconded by Supervisor Smith, the Board voted to approve</w:t>
      </w:r>
      <w:r w:rsidR="000F49A9" w:rsidRPr="003468F5">
        <w:rPr>
          <w:b/>
          <w:szCs w:val="24"/>
        </w:rPr>
        <w:t xml:space="preserve"> the </w:t>
      </w:r>
      <w:r w:rsidR="00E1636B">
        <w:rPr>
          <w:b/>
          <w:szCs w:val="24"/>
        </w:rPr>
        <w:t>L</w:t>
      </w:r>
      <w:r w:rsidR="000F49A9" w:rsidRPr="003468F5">
        <w:rPr>
          <w:b/>
          <w:szCs w:val="24"/>
        </w:rPr>
        <w:t xml:space="preserve">ayoff </w:t>
      </w:r>
      <w:r w:rsidR="00E1636B">
        <w:rPr>
          <w:b/>
          <w:szCs w:val="24"/>
        </w:rPr>
        <w:t>A</w:t>
      </w:r>
      <w:r w:rsidR="000F49A9" w:rsidRPr="003468F5">
        <w:rPr>
          <w:b/>
          <w:szCs w:val="24"/>
        </w:rPr>
        <w:t>voidance/</w:t>
      </w:r>
      <w:r w:rsidR="00E1636B">
        <w:rPr>
          <w:b/>
          <w:szCs w:val="24"/>
        </w:rPr>
        <w:t>R</w:t>
      </w:r>
      <w:r w:rsidR="000F49A9" w:rsidRPr="003468F5">
        <w:rPr>
          <w:b/>
          <w:szCs w:val="24"/>
        </w:rPr>
        <w:t xml:space="preserve">eduction in </w:t>
      </w:r>
      <w:r w:rsidR="00E1636B">
        <w:rPr>
          <w:b/>
          <w:szCs w:val="24"/>
        </w:rPr>
        <w:t>F</w:t>
      </w:r>
      <w:r w:rsidR="000F49A9" w:rsidRPr="003468F5">
        <w:rPr>
          <w:b/>
          <w:szCs w:val="24"/>
        </w:rPr>
        <w:t xml:space="preserve">orce </w:t>
      </w:r>
      <w:r w:rsidR="00E1636B">
        <w:rPr>
          <w:b/>
          <w:szCs w:val="24"/>
        </w:rPr>
        <w:t>P</w:t>
      </w:r>
      <w:r w:rsidR="000F49A9" w:rsidRPr="003468F5">
        <w:rPr>
          <w:b/>
          <w:szCs w:val="24"/>
        </w:rPr>
        <w:t>lan as presented by Central Louisiana Technical Community College, in accordance with provisions of LCTCS Policy #6.026, to help address the col</w:t>
      </w:r>
      <w:r w:rsidR="00FD4237">
        <w:rPr>
          <w:b/>
          <w:szCs w:val="24"/>
        </w:rPr>
        <w:t>lege’s budget constraints of $1.</w:t>
      </w:r>
      <w:r w:rsidR="000F49A9" w:rsidRPr="003468F5">
        <w:rPr>
          <w:b/>
          <w:szCs w:val="24"/>
        </w:rPr>
        <w:t xml:space="preserve">3 million for FY 15. </w:t>
      </w:r>
      <w:r w:rsidR="00A32ED1" w:rsidRPr="003468F5">
        <w:rPr>
          <w:b/>
          <w:szCs w:val="24"/>
        </w:rPr>
        <w:t xml:space="preserve"> </w:t>
      </w:r>
      <w:r w:rsidRPr="003468F5">
        <w:rPr>
          <w:b/>
          <w:szCs w:val="24"/>
        </w:rPr>
        <w:t xml:space="preserve">The motion carried.  </w:t>
      </w:r>
    </w:p>
    <w:p w:rsidR="005B07CA" w:rsidRPr="005D2482" w:rsidRDefault="005B07CA" w:rsidP="005B07CA">
      <w:pPr>
        <w:rPr>
          <w:bCs/>
          <w:szCs w:val="24"/>
        </w:rPr>
      </w:pPr>
    </w:p>
    <w:p w:rsidR="00514FCF" w:rsidRPr="003468F5" w:rsidRDefault="00514FCF" w:rsidP="00514FCF">
      <w:pPr>
        <w:ind w:left="360"/>
        <w:rPr>
          <w:b/>
          <w:bCs/>
          <w:szCs w:val="24"/>
        </w:rPr>
      </w:pPr>
      <w:r w:rsidRPr="003468F5">
        <w:rPr>
          <w:b/>
          <w:bCs/>
          <w:szCs w:val="24"/>
        </w:rPr>
        <w:t>Chair Hardy present</w:t>
      </w:r>
      <w:r w:rsidR="003468F5" w:rsidRPr="003468F5">
        <w:rPr>
          <w:b/>
          <w:bCs/>
          <w:szCs w:val="24"/>
        </w:rPr>
        <w:t>ed</w:t>
      </w:r>
      <w:r w:rsidRPr="003468F5">
        <w:rPr>
          <w:b/>
          <w:bCs/>
          <w:szCs w:val="24"/>
        </w:rPr>
        <w:t xml:space="preserve"> the Consent Agenda items for consideration by the Board.</w:t>
      </w:r>
    </w:p>
    <w:p w:rsidR="00514FCF" w:rsidRPr="005D2482" w:rsidRDefault="00514FCF" w:rsidP="00514FCF">
      <w:pPr>
        <w:ind w:left="360" w:right="540"/>
        <w:jc w:val="both"/>
        <w:rPr>
          <w:b/>
          <w:szCs w:val="24"/>
        </w:rPr>
      </w:pPr>
    </w:p>
    <w:p w:rsidR="003468F5" w:rsidRPr="004A29FF" w:rsidRDefault="003468F5" w:rsidP="003468F5">
      <w:pPr>
        <w:pStyle w:val="NoSpacing"/>
        <w:ind w:left="360"/>
        <w:jc w:val="both"/>
        <w:rPr>
          <w:rFonts w:ascii="Times New Roman" w:hAnsi="Times New Roman"/>
          <w:b/>
          <w:sz w:val="24"/>
          <w:szCs w:val="24"/>
        </w:rPr>
      </w:pPr>
      <w:r w:rsidRPr="0026644E">
        <w:rPr>
          <w:rFonts w:ascii="Times New Roman" w:hAnsi="Times New Roman"/>
          <w:b/>
          <w:sz w:val="24"/>
          <w:szCs w:val="24"/>
        </w:rPr>
        <w:t xml:space="preserve">On motion by Supervisor </w:t>
      </w:r>
      <w:r w:rsidR="00F27BD4">
        <w:rPr>
          <w:rFonts w:ascii="Times New Roman" w:hAnsi="Times New Roman"/>
          <w:b/>
          <w:sz w:val="24"/>
          <w:szCs w:val="24"/>
        </w:rPr>
        <w:t>Smith</w:t>
      </w:r>
      <w:r>
        <w:rPr>
          <w:rFonts w:ascii="Times New Roman" w:hAnsi="Times New Roman"/>
          <w:b/>
          <w:sz w:val="24"/>
          <w:szCs w:val="24"/>
        </w:rPr>
        <w:t>, s</w:t>
      </w:r>
      <w:r w:rsidRPr="0026644E">
        <w:rPr>
          <w:rFonts w:ascii="Times New Roman" w:hAnsi="Times New Roman"/>
          <w:b/>
          <w:sz w:val="24"/>
          <w:szCs w:val="24"/>
        </w:rPr>
        <w:t xml:space="preserve">econded by Supervisor </w:t>
      </w:r>
      <w:r w:rsidR="00F27BD4">
        <w:rPr>
          <w:rFonts w:ascii="Times New Roman" w:hAnsi="Times New Roman"/>
          <w:b/>
          <w:sz w:val="24"/>
          <w:szCs w:val="24"/>
        </w:rPr>
        <w:t>Potts</w:t>
      </w:r>
      <w:r>
        <w:rPr>
          <w:rFonts w:ascii="Times New Roman" w:hAnsi="Times New Roman"/>
          <w:b/>
          <w:sz w:val="24"/>
          <w:szCs w:val="24"/>
        </w:rPr>
        <w:t>,</w:t>
      </w:r>
      <w:r w:rsidRPr="0026644E">
        <w:rPr>
          <w:rFonts w:ascii="Times New Roman" w:hAnsi="Times New Roman"/>
          <w:b/>
          <w:sz w:val="24"/>
          <w:szCs w:val="24"/>
        </w:rPr>
        <w:t xml:space="preserve"> </w:t>
      </w:r>
      <w:r w:rsidRPr="0026644E">
        <w:rPr>
          <w:rFonts w:ascii="Times New Roman" w:hAnsi="Times New Roman"/>
          <w:b/>
          <w:bCs/>
          <w:sz w:val="24"/>
          <w:szCs w:val="24"/>
        </w:rPr>
        <w:t xml:space="preserve">the Board </w:t>
      </w:r>
      <w:r w:rsidRPr="0026644E">
        <w:rPr>
          <w:rFonts w:ascii="Times New Roman" w:hAnsi="Times New Roman"/>
          <w:b/>
          <w:sz w:val="24"/>
          <w:szCs w:val="24"/>
        </w:rPr>
        <w:t>approve</w:t>
      </w:r>
      <w:r>
        <w:rPr>
          <w:rFonts w:ascii="Times New Roman" w:hAnsi="Times New Roman"/>
          <w:b/>
          <w:sz w:val="24"/>
          <w:szCs w:val="24"/>
        </w:rPr>
        <w:t>d</w:t>
      </w:r>
      <w:r w:rsidRPr="0026644E">
        <w:rPr>
          <w:rFonts w:ascii="Times New Roman" w:hAnsi="Times New Roman"/>
          <w:b/>
          <w:sz w:val="24"/>
          <w:szCs w:val="24"/>
        </w:rPr>
        <w:t xml:space="preserve"> the Consent Agenda which consists</w:t>
      </w:r>
      <w:r>
        <w:rPr>
          <w:rFonts w:ascii="Times New Roman" w:hAnsi="Times New Roman"/>
          <w:b/>
          <w:sz w:val="24"/>
          <w:szCs w:val="24"/>
        </w:rPr>
        <w:t xml:space="preserve"> of agenda items H.1 through H.</w:t>
      </w:r>
      <w:r w:rsidR="00F27BD4">
        <w:rPr>
          <w:rFonts w:ascii="Times New Roman" w:hAnsi="Times New Roman"/>
          <w:b/>
          <w:sz w:val="24"/>
          <w:szCs w:val="24"/>
        </w:rPr>
        <w:t>4</w:t>
      </w:r>
      <w:r>
        <w:rPr>
          <w:rFonts w:ascii="Times New Roman" w:hAnsi="Times New Roman"/>
          <w:b/>
          <w:sz w:val="24"/>
          <w:szCs w:val="24"/>
        </w:rPr>
        <w:t>.</w:t>
      </w:r>
      <w:r w:rsidRPr="004A29FF">
        <w:rPr>
          <w:rFonts w:ascii="Times New Roman" w:hAnsi="Times New Roman"/>
          <w:b/>
          <w:sz w:val="24"/>
          <w:szCs w:val="24"/>
        </w:rPr>
        <w:t xml:space="preserve"> The motion </w:t>
      </w:r>
      <w:r w:rsidR="00E1636B">
        <w:rPr>
          <w:rFonts w:ascii="Times New Roman" w:hAnsi="Times New Roman"/>
          <w:b/>
          <w:sz w:val="24"/>
          <w:szCs w:val="24"/>
        </w:rPr>
        <w:t>carried</w:t>
      </w:r>
      <w:r w:rsidRPr="004A29FF">
        <w:rPr>
          <w:rFonts w:ascii="Times New Roman" w:hAnsi="Times New Roman"/>
          <w:b/>
          <w:sz w:val="24"/>
          <w:szCs w:val="24"/>
        </w:rPr>
        <w:t>.</w:t>
      </w:r>
    </w:p>
    <w:p w:rsidR="002E6A3E" w:rsidRPr="005D2482" w:rsidRDefault="002E6A3E" w:rsidP="00251C03">
      <w:pPr>
        <w:rPr>
          <w:b/>
          <w:szCs w:val="24"/>
          <w:u w:val="single"/>
        </w:rPr>
      </w:pPr>
    </w:p>
    <w:p w:rsidR="00817196" w:rsidRPr="005D2482" w:rsidRDefault="00817196" w:rsidP="002E6A3E">
      <w:pPr>
        <w:pStyle w:val="ListParagraph"/>
        <w:numPr>
          <w:ilvl w:val="0"/>
          <w:numId w:val="2"/>
        </w:numPr>
        <w:ind w:right="540"/>
        <w:rPr>
          <w:b/>
          <w:szCs w:val="24"/>
        </w:rPr>
      </w:pPr>
      <w:r w:rsidRPr="005D2482">
        <w:rPr>
          <w:b/>
          <w:szCs w:val="24"/>
        </w:rPr>
        <w:t xml:space="preserve">CONSENT AGENDA </w:t>
      </w:r>
    </w:p>
    <w:p w:rsidR="00817196" w:rsidRPr="00476BB2" w:rsidRDefault="00817196" w:rsidP="00D74DE0">
      <w:pPr>
        <w:pStyle w:val="ListParagraph"/>
        <w:numPr>
          <w:ilvl w:val="0"/>
          <w:numId w:val="4"/>
        </w:numPr>
        <w:ind w:left="1080" w:right="540"/>
        <w:rPr>
          <w:b/>
          <w:sz w:val="22"/>
          <w:szCs w:val="22"/>
        </w:rPr>
      </w:pPr>
      <w:r w:rsidRPr="00476BB2">
        <w:rPr>
          <w:b/>
          <w:sz w:val="22"/>
          <w:szCs w:val="22"/>
        </w:rPr>
        <w:t>New Programs</w:t>
      </w:r>
      <w:r w:rsidRPr="00476BB2">
        <w:rPr>
          <w:sz w:val="22"/>
          <w:szCs w:val="22"/>
        </w:rPr>
        <w:t xml:space="preserve"> </w:t>
      </w:r>
    </w:p>
    <w:p w:rsidR="00514FCF" w:rsidRPr="00476BB2" w:rsidRDefault="00F27BD4" w:rsidP="00514FCF">
      <w:pPr>
        <w:pStyle w:val="NoSpacing"/>
        <w:ind w:left="720"/>
        <w:jc w:val="both"/>
        <w:rPr>
          <w:rFonts w:ascii="Times New Roman" w:hAnsi="Times New Roman"/>
          <w:b/>
        </w:rPr>
      </w:pPr>
      <w:r w:rsidRPr="00476BB2">
        <w:rPr>
          <w:rFonts w:ascii="Times New Roman" w:hAnsi="Times New Roman"/>
          <w:b/>
        </w:rPr>
        <w:t>Approved</w:t>
      </w:r>
      <w:r w:rsidR="00514FCF" w:rsidRPr="00476BB2">
        <w:rPr>
          <w:rFonts w:ascii="Times New Roman" w:hAnsi="Times New Roman"/>
          <w:b/>
        </w:rPr>
        <w:t xml:space="preserve"> new programs and exit points listed below: </w:t>
      </w:r>
    </w:p>
    <w:p w:rsidR="007E7309" w:rsidRPr="00476BB2" w:rsidRDefault="007E7309" w:rsidP="00C32BB0">
      <w:pPr>
        <w:numPr>
          <w:ilvl w:val="1"/>
          <w:numId w:val="4"/>
        </w:numPr>
        <w:rPr>
          <w:sz w:val="22"/>
          <w:szCs w:val="22"/>
        </w:rPr>
      </w:pPr>
      <w:r w:rsidRPr="00476BB2">
        <w:rPr>
          <w:sz w:val="22"/>
          <w:szCs w:val="22"/>
        </w:rPr>
        <w:t>Louisiana Delta Community College</w:t>
      </w:r>
    </w:p>
    <w:p w:rsidR="007E7309" w:rsidRPr="00476BB2" w:rsidRDefault="007E7309" w:rsidP="00C32BB0">
      <w:pPr>
        <w:numPr>
          <w:ilvl w:val="2"/>
          <w:numId w:val="1"/>
        </w:numPr>
        <w:rPr>
          <w:sz w:val="22"/>
          <w:szCs w:val="22"/>
        </w:rPr>
      </w:pPr>
      <w:r w:rsidRPr="00476BB2">
        <w:rPr>
          <w:sz w:val="22"/>
          <w:szCs w:val="22"/>
        </w:rPr>
        <w:t>Addition of new TCA in Metal Fabrication Apprentice in the Industrial Maintenance Technology TD program (CIP: 47.0303)</w:t>
      </w:r>
    </w:p>
    <w:p w:rsidR="007E7309" w:rsidRPr="00476BB2" w:rsidRDefault="007E7309" w:rsidP="00C32BB0">
      <w:pPr>
        <w:numPr>
          <w:ilvl w:val="2"/>
          <w:numId w:val="1"/>
        </w:numPr>
        <w:rPr>
          <w:sz w:val="22"/>
          <w:szCs w:val="22"/>
        </w:rPr>
      </w:pPr>
      <w:r w:rsidRPr="00476BB2">
        <w:rPr>
          <w:sz w:val="22"/>
          <w:szCs w:val="22"/>
        </w:rPr>
        <w:t>Addition of one TCA and two CTSs in the CNC Operator TD program (CIP: 48.0510)</w:t>
      </w:r>
    </w:p>
    <w:p w:rsidR="007E7309" w:rsidRPr="00476BB2" w:rsidRDefault="007E7309" w:rsidP="00C32BB0">
      <w:pPr>
        <w:numPr>
          <w:ilvl w:val="3"/>
          <w:numId w:val="1"/>
        </w:numPr>
        <w:rPr>
          <w:sz w:val="22"/>
          <w:szCs w:val="22"/>
        </w:rPr>
      </w:pPr>
      <w:r w:rsidRPr="00476BB2">
        <w:rPr>
          <w:sz w:val="22"/>
          <w:szCs w:val="22"/>
        </w:rPr>
        <w:t>Add the TCA in Certification for Manufacturing (C4M)</w:t>
      </w:r>
    </w:p>
    <w:p w:rsidR="007E7309" w:rsidRPr="00476BB2" w:rsidRDefault="007E7309" w:rsidP="00C32BB0">
      <w:pPr>
        <w:numPr>
          <w:ilvl w:val="3"/>
          <w:numId w:val="1"/>
        </w:numPr>
        <w:rPr>
          <w:sz w:val="22"/>
          <w:szCs w:val="22"/>
        </w:rPr>
      </w:pPr>
      <w:r w:rsidRPr="00476BB2">
        <w:rPr>
          <w:sz w:val="22"/>
          <w:szCs w:val="22"/>
        </w:rPr>
        <w:t>Add the CTS in CNC Operator</w:t>
      </w:r>
    </w:p>
    <w:p w:rsidR="007E7309" w:rsidRPr="00476BB2" w:rsidRDefault="007E7309" w:rsidP="00C32BB0">
      <w:pPr>
        <w:numPr>
          <w:ilvl w:val="3"/>
          <w:numId w:val="1"/>
        </w:numPr>
        <w:rPr>
          <w:sz w:val="22"/>
          <w:szCs w:val="22"/>
        </w:rPr>
      </w:pPr>
      <w:r w:rsidRPr="00476BB2">
        <w:rPr>
          <w:sz w:val="22"/>
          <w:szCs w:val="22"/>
        </w:rPr>
        <w:t>Add the CTS in CNC Manufacturing</w:t>
      </w:r>
    </w:p>
    <w:p w:rsidR="007E7309" w:rsidRPr="00476BB2" w:rsidRDefault="007E7309" w:rsidP="00C32BB0">
      <w:pPr>
        <w:numPr>
          <w:ilvl w:val="2"/>
          <w:numId w:val="1"/>
        </w:numPr>
        <w:rPr>
          <w:sz w:val="22"/>
          <w:szCs w:val="22"/>
        </w:rPr>
      </w:pPr>
      <w:r w:rsidRPr="00476BB2">
        <w:rPr>
          <w:sz w:val="22"/>
          <w:szCs w:val="22"/>
        </w:rPr>
        <w:t>Addition of new TCA in Software Application in the Business and Technology AAS program (CIP: 52.0101)</w:t>
      </w:r>
    </w:p>
    <w:p w:rsidR="007E7309" w:rsidRPr="00476BB2" w:rsidRDefault="007E7309" w:rsidP="00C32BB0">
      <w:pPr>
        <w:numPr>
          <w:ilvl w:val="2"/>
          <w:numId w:val="1"/>
        </w:numPr>
        <w:rPr>
          <w:sz w:val="22"/>
          <w:szCs w:val="22"/>
        </w:rPr>
      </w:pPr>
      <w:r w:rsidRPr="00476BB2">
        <w:rPr>
          <w:sz w:val="22"/>
          <w:szCs w:val="22"/>
        </w:rPr>
        <w:t>Addition of two TCAs to the TD in Welding program (CIP: 48.0508)</w:t>
      </w:r>
    </w:p>
    <w:p w:rsidR="007E7309" w:rsidRPr="00476BB2" w:rsidRDefault="007E7309" w:rsidP="00C32BB0">
      <w:pPr>
        <w:numPr>
          <w:ilvl w:val="3"/>
          <w:numId w:val="1"/>
        </w:numPr>
        <w:rPr>
          <w:sz w:val="22"/>
          <w:szCs w:val="22"/>
        </w:rPr>
      </w:pPr>
      <w:r w:rsidRPr="00476BB2">
        <w:rPr>
          <w:sz w:val="22"/>
          <w:szCs w:val="22"/>
        </w:rPr>
        <w:t>Add the CTS in Structural Fabrication (23 credit hours)</w:t>
      </w:r>
    </w:p>
    <w:p w:rsidR="007E7309" w:rsidRPr="00476BB2" w:rsidRDefault="007E7309" w:rsidP="00C32BB0">
      <w:pPr>
        <w:numPr>
          <w:ilvl w:val="3"/>
          <w:numId w:val="1"/>
        </w:numPr>
        <w:rPr>
          <w:sz w:val="22"/>
          <w:szCs w:val="22"/>
        </w:rPr>
      </w:pPr>
      <w:r w:rsidRPr="00476BB2">
        <w:rPr>
          <w:sz w:val="22"/>
          <w:szCs w:val="22"/>
        </w:rPr>
        <w:t>Add the CTS in Pipe Fabrication (19 credit hours)</w:t>
      </w:r>
    </w:p>
    <w:p w:rsidR="007E7309" w:rsidRPr="00476BB2" w:rsidRDefault="007E7309" w:rsidP="00C32BB0">
      <w:pPr>
        <w:numPr>
          <w:ilvl w:val="1"/>
          <w:numId w:val="4"/>
        </w:numPr>
        <w:rPr>
          <w:sz w:val="22"/>
          <w:szCs w:val="22"/>
        </w:rPr>
      </w:pPr>
      <w:r w:rsidRPr="00476BB2">
        <w:rPr>
          <w:sz w:val="22"/>
          <w:szCs w:val="22"/>
        </w:rPr>
        <w:t>Northwest Louisiana Technical College</w:t>
      </w:r>
    </w:p>
    <w:p w:rsidR="007E7309" w:rsidRPr="00476BB2" w:rsidRDefault="007E7309" w:rsidP="00C32BB0">
      <w:pPr>
        <w:numPr>
          <w:ilvl w:val="2"/>
          <w:numId w:val="4"/>
        </w:numPr>
        <w:rPr>
          <w:sz w:val="22"/>
          <w:szCs w:val="22"/>
        </w:rPr>
      </w:pPr>
      <w:r w:rsidRPr="00476BB2">
        <w:rPr>
          <w:sz w:val="22"/>
          <w:szCs w:val="22"/>
        </w:rPr>
        <w:t>Addition of new CTS in Timber Harvest Equipment Technician and all exit points (CIP</w:t>
      </w:r>
      <w:r w:rsidR="00E1636B">
        <w:rPr>
          <w:sz w:val="22"/>
          <w:szCs w:val="22"/>
        </w:rPr>
        <w:t>:</w:t>
      </w:r>
      <w:r w:rsidRPr="00476BB2">
        <w:rPr>
          <w:sz w:val="22"/>
          <w:szCs w:val="22"/>
        </w:rPr>
        <w:t xml:space="preserve"> 03.0511) a</w:t>
      </w:r>
      <w:r w:rsidR="00E1636B">
        <w:rPr>
          <w:sz w:val="22"/>
          <w:szCs w:val="22"/>
        </w:rPr>
        <w:t>t the Sabine Valley Campus (21 c</w:t>
      </w:r>
      <w:r w:rsidRPr="00476BB2">
        <w:rPr>
          <w:sz w:val="22"/>
          <w:szCs w:val="22"/>
        </w:rPr>
        <w:t xml:space="preserve">redit </w:t>
      </w:r>
      <w:r w:rsidR="00E1636B">
        <w:rPr>
          <w:sz w:val="22"/>
          <w:szCs w:val="22"/>
        </w:rPr>
        <w:t>h</w:t>
      </w:r>
      <w:r w:rsidRPr="00476BB2">
        <w:rPr>
          <w:sz w:val="22"/>
          <w:szCs w:val="22"/>
        </w:rPr>
        <w:t xml:space="preserve">ours and 630 </w:t>
      </w:r>
      <w:r w:rsidR="00E1636B">
        <w:rPr>
          <w:sz w:val="22"/>
          <w:szCs w:val="22"/>
        </w:rPr>
        <w:t>c</w:t>
      </w:r>
      <w:r w:rsidRPr="00476BB2">
        <w:rPr>
          <w:sz w:val="22"/>
          <w:szCs w:val="22"/>
        </w:rPr>
        <w:t xml:space="preserve">lock </w:t>
      </w:r>
      <w:r w:rsidR="00E1636B">
        <w:rPr>
          <w:sz w:val="22"/>
          <w:szCs w:val="22"/>
        </w:rPr>
        <w:t>h</w:t>
      </w:r>
      <w:r w:rsidRPr="00476BB2">
        <w:rPr>
          <w:sz w:val="22"/>
          <w:szCs w:val="22"/>
        </w:rPr>
        <w:t>ours)</w:t>
      </w:r>
    </w:p>
    <w:p w:rsidR="00365765" w:rsidRPr="00476BB2" w:rsidRDefault="00365765" w:rsidP="00D74DE0">
      <w:pPr>
        <w:ind w:left="720" w:right="540"/>
        <w:rPr>
          <w:b/>
          <w:sz w:val="22"/>
          <w:szCs w:val="22"/>
        </w:rPr>
      </w:pPr>
    </w:p>
    <w:p w:rsidR="00817196" w:rsidRPr="00476BB2" w:rsidRDefault="00817196" w:rsidP="0084193E">
      <w:pPr>
        <w:pStyle w:val="ListParagraph"/>
        <w:numPr>
          <w:ilvl w:val="0"/>
          <w:numId w:val="4"/>
        </w:numPr>
        <w:ind w:left="1080" w:right="540"/>
        <w:jc w:val="both"/>
        <w:rPr>
          <w:b/>
          <w:sz w:val="22"/>
          <w:szCs w:val="22"/>
        </w:rPr>
      </w:pPr>
      <w:r w:rsidRPr="00476BB2">
        <w:rPr>
          <w:b/>
          <w:sz w:val="22"/>
          <w:szCs w:val="22"/>
        </w:rPr>
        <w:t>Program Revisions</w:t>
      </w:r>
    </w:p>
    <w:p w:rsidR="00514FCF" w:rsidRPr="00476BB2" w:rsidRDefault="00F27BD4" w:rsidP="00514FCF">
      <w:pPr>
        <w:pStyle w:val="NoSpacing"/>
        <w:ind w:left="720"/>
        <w:jc w:val="both"/>
        <w:rPr>
          <w:rFonts w:ascii="Times New Roman" w:hAnsi="Times New Roman"/>
          <w:b/>
        </w:rPr>
      </w:pPr>
      <w:r w:rsidRPr="00476BB2">
        <w:rPr>
          <w:rFonts w:ascii="Times New Roman" w:hAnsi="Times New Roman"/>
          <w:b/>
        </w:rPr>
        <w:t>Approved</w:t>
      </w:r>
      <w:r w:rsidR="00514FCF" w:rsidRPr="00476BB2">
        <w:rPr>
          <w:rFonts w:ascii="Times New Roman" w:hAnsi="Times New Roman"/>
          <w:b/>
        </w:rPr>
        <w:t xml:space="preserve"> program revisions as listed below: </w:t>
      </w:r>
    </w:p>
    <w:p w:rsidR="00C32BB0" w:rsidRPr="00476BB2" w:rsidRDefault="00C32BB0" w:rsidP="00C32BB0">
      <w:pPr>
        <w:numPr>
          <w:ilvl w:val="1"/>
          <w:numId w:val="4"/>
        </w:numPr>
        <w:rPr>
          <w:sz w:val="22"/>
          <w:szCs w:val="22"/>
        </w:rPr>
      </w:pPr>
      <w:r w:rsidRPr="00476BB2">
        <w:rPr>
          <w:sz w:val="22"/>
          <w:szCs w:val="22"/>
        </w:rPr>
        <w:t>Central Louisiana Technical Community College</w:t>
      </w:r>
    </w:p>
    <w:p w:rsidR="00C32BB0" w:rsidRPr="00476BB2" w:rsidRDefault="00C32BB0" w:rsidP="00C32BB0">
      <w:pPr>
        <w:numPr>
          <w:ilvl w:val="2"/>
          <w:numId w:val="4"/>
        </w:numPr>
        <w:rPr>
          <w:sz w:val="22"/>
          <w:szCs w:val="22"/>
        </w:rPr>
      </w:pPr>
      <w:r w:rsidRPr="00476BB2">
        <w:rPr>
          <w:sz w:val="22"/>
          <w:szCs w:val="22"/>
        </w:rPr>
        <w:t>Replication of the TD in Automotive Technology (CIP</w:t>
      </w:r>
      <w:r w:rsidR="00E1636B">
        <w:rPr>
          <w:sz w:val="22"/>
          <w:szCs w:val="22"/>
        </w:rPr>
        <w:t>:</w:t>
      </w:r>
      <w:r w:rsidRPr="00476BB2">
        <w:rPr>
          <w:sz w:val="22"/>
          <w:szCs w:val="22"/>
        </w:rPr>
        <w:t xml:space="preserve"> 47.0604)</w:t>
      </w:r>
    </w:p>
    <w:p w:rsidR="00C32BB0" w:rsidRPr="00476BB2" w:rsidRDefault="00C32BB0" w:rsidP="00C32BB0">
      <w:pPr>
        <w:numPr>
          <w:ilvl w:val="3"/>
          <w:numId w:val="4"/>
        </w:numPr>
        <w:rPr>
          <w:sz w:val="22"/>
          <w:szCs w:val="22"/>
        </w:rPr>
      </w:pPr>
      <w:r w:rsidRPr="00476BB2">
        <w:rPr>
          <w:sz w:val="22"/>
          <w:szCs w:val="22"/>
        </w:rPr>
        <w:t xml:space="preserve">Location Additions: Replication of program currently offered at the Lamar Salter and Avoyelles Campuses to the Alexandria and Huey P. Long Campuses (60 </w:t>
      </w:r>
      <w:r w:rsidR="00E1636B">
        <w:rPr>
          <w:sz w:val="22"/>
          <w:szCs w:val="22"/>
        </w:rPr>
        <w:t>c</w:t>
      </w:r>
      <w:r w:rsidRPr="00476BB2">
        <w:rPr>
          <w:sz w:val="22"/>
          <w:szCs w:val="22"/>
        </w:rPr>
        <w:t xml:space="preserve">redit </w:t>
      </w:r>
      <w:r w:rsidR="00E1636B">
        <w:rPr>
          <w:sz w:val="22"/>
          <w:szCs w:val="22"/>
        </w:rPr>
        <w:t>h</w:t>
      </w:r>
      <w:r w:rsidRPr="00476BB2">
        <w:rPr>
          <w:sz w:val="22"/>
          <w:szCs w:val="22"/>
        </w:rPr>
        <w:t xml:space="preserve">ours and 1740 </w:t>
      </w:r>
      <w:r w:rsidR="00E1636B">
        <w:rPr>
          <w:sz w:val="22"/>
          <w:szCs w:val="22"/>
        </w:rPr>
        <w:t>c</w:t>
      </w:r>
      <w:r w:rsidRPr="00476BB2">
        <w:rPr>
          <w:sz w:val="22"/>
          <w:szCs w:val="22"/>
        </w:rPr>
        <w:t xml:space="preserve">lock </w:t>
      </w:r>
      <w:r w:rsidR="00E1636B">
        <w:rPr>
          <w:sz w:val="22"/>
          <w:szCs w:val="22"/>
        </w:rPr>
        <w:t>h</w:t>
      </w:r>
      <w:r w:rsidRPr="00476BB2">
        <w:rPr>
          <w:sz w:val="22"/>
          <w:szCs w:val="22"/>
        </w:rPr>
        <w:t>ours)</w:t>
      </w:r>
    </w:p>
    <w:p w:rsidR="00C32BB0" w:rsidRPr="00476BB2" w:rsidRDefault="00C32BB0" w:rsidP="00C32BB0">
      <w:pPr>
        <w:numPr>
          <w:ilvl w:val="1"/>
          <w:numId w:val="4"/>
        </w:numPr>
        <w:rPr>
          <w:sz w:val="22"/>
          <w:szCs w:val="22"/>
        </w:rPr>
      </w:pPr>
      <w:r w:rsidRPr="00476BB2">
        <w:rPr>
          <w:sz w:val="22"/>
          <w:szCs w:val="22"/>
        </w:rPr>
        <w:t>Louisiana Delta Community College</w:t>
      </w:r>
    </w:p>
    <w:p w:rsidR="00C32BB0" w:rsidRPr="00476BB2" w:rsidRDefault="00C32BB0" w:rsidP="00C32BB0">
      <w:pPr>
        <w:numPr>
          <w:ilvl w:val="2"/>
          <w:numId w:val="4"/>
        </w:numPr>
        <w:rPr>
          <w:sz w:val="22"/>
          <w:szCs w:val="22"/>
        </w:rPr>
      </w:pPr>
      <w:r w:rsidRPr="00476BB2">
        <w:rPr>
          <w:sz w:val="22"/>
          <w:szCs w:val="22"/>
        </w:rPr>
        <w:t>Revisions in the TD in Industrial Maintenance Technology program to reduce clock hours from 1830 to 1020 (CIP: 47.0303)</w:t>
      </w:r>
    </w:p>
    <w:p w:rsidR="00C32BB0" w:rsidRPr="00476BB2" w:rsidRDefault="00C32BB0" w:rsidP="00C32BB0">
      <w:pPr>
        <w:numPr>
          <w:ilvl w:val="2"/>
          <w:numId w:val="4"/>
        </w:numPr>
        <w:rPr>
          <w:sz w:val="22"/>
          <w:szCs w:val="22"/>
        </w:rPr>
      </w:pPr>
      <w:r w:rsidRPr="00476BB2">
        <w:rPr>
          <w:sz w:val="22"/>
          <w:szCs w:val="22"/>
        </w:rPr>
        <w:t>Revisions to the TD in CNC Operator program to include Certification in Manufacturing (C4M) (CIP: 48.0510)</w:t>
      </w:r>
    </w:p>
    <w:p w:rsidR="00C32BB0" w:rsidRPr="00476BB2" w:rsidRDefault="00C32BB0" w:rsidP="00C32BB0">
      <w:pPr>
        <w:numPr>
          <w:ilvl w:val="3"/>
          <w:numId w:val="4"/>
        </w:numPr>
        <w:rPr>
          <w:sz w:val="22"/>
          <w:szCs w:val="22"/>
        </w:rPr>
      </w:pPr>
      <w:r w:rsidRPr="00476BB2">
        <w:rPr>
          <w:sz w:val="22"/>
          <w:szCs w:val="22"/>
        </w:rPr>
        <w:t>Rename the program title from TD in CNC Operator to TD in CNC Manufacturing</w:t>
      </w:r>
    </w:p>
    <w:p w:rsidR="00C32BB0" w:rsidRPr="00476BB2" w:rsidRDefault="00C32BB0" w:rsidP="00C32BB0">
      <w:pPr>
        <w:numPr>
          <w:ilvl w:val="2"/>
          <w:numId w:val="4"/>
        </w:numPr>
        <w:rPr>
          <w:sz w:val="22"/>
          <w:szCs w:val="22"/>
        </w:rPr>
      </w:pPr>
      <w:r w:rsidRPr="00476BB2">
        <w:rPr>
          <w:sz w:val="22"/>
          <w:szCs w:val="22"/>
        </w:rPr>
        <w:t>Revisions to the AAS in Forensic Science and Technology program (CIP: 43</w:t>
      </w:r>
      <w:r w:rsidR="007424AD">
        <w:rPr>
          <w:sz w:val="22"/>
          <w:szCs w:val="22"/>
        </w:rPr>
        <w:t>.</w:t>
      </w:r>
      <w:r w:rsidRPr="00476BB2">
        <w:rPr>
          <w:sz w:val="22"/>
          <w:szCs w:val="22"/>
        </w:rPr>
        <w:t>0106)</w:t>
      </w:r>
    </w:p>
    <w:p w:rsidR="00C32BB0" w:rsidRPr="00476BB2" w:rsidRDefault="00C32BB0" w:rsidP="00C32BB0">
      <w:pPr>
        <w:numPr>
          <w:ilvl w:val="3"/>
          <w:numId w:val="4"/>
        </w:numPr>
        <w:rPr>
          <w:sz w:val="22"/>
          <w:szCs w:val="22"/>
        </w:rPr>
      </w:pPr>
      <w:r w:rsidRPr="00476BB2">
        <w:rPr>
          <w:sz w:val="22"/>
          <w:szCs w:val="22"/>
        </w:rPr>
        <w:t>Rename and revise the CTS in Crime Scene Evidence Technology (16 credit hours) to the CTS in Basic Forensic Science (32 credit hours)</w:t>
      </w:r>
    </w:p>
    <w:p w:rsidR="00C32BB0" w:rsidRPr="00476BB2" w:rsidRDefault="00C32BB0" w:rsidP="00C32BB0">
      <w:pPr>
        <w:numPr>
          <w:ilvl w:val="3"/>
          <w:numId w:val="4"/>
        </w:numPr>
        <w:rPr>
          <w:sz w:val="22"/>
          <w:szCs w:val="22"/>
        </w:rPr>
      </w:pPr>
      <w:r w:rsidRPr="00476BB2">
        <w:rPr>
          <w:sz w:val="22"/>
          <w:szCs w:val="22"/>
        </w:rPr>
        <w:t>Rename and revise the CTS in Forensic Technology/Evidence Collection (18 credit hours) to the CTS in Crime Scene Investigation (18 credit hours)</w:t>
      </w:r>
    </w:p>
    <w:p w:rsidR="00C32BB0" w:rsidRPr="00476BB2" w:rsidRDefault="00C32BB0" w:rsidP="00C32BB0">
      <w:pPr>
        <w:numPr>
          <w:ilvl w:val="3"/>
          <w:numId w:val="4"/>
        </w:numPr>
        <w:rPr>
          <w:sz w:val="22"/>
          <w:szCs w:val="22"/>
        </w:rPr>
      </w:pPr>
      <w:r w:rsidRPr="00476BB2">
        <w:rPr>
          <w:sz w:val="22"/>
          <w:szCs w:val="22"/>
        </w:rPr>
        <w:lastRenderedPageBreak/>
        <w:t>Revise the Forensic Science and Technology AAS from 60 credit hours to 61 credit hours to reflect modifications to CTSs</w:t>
      </w:r>
    </w:p>
    <w:p w:rsidR="00C32BB0" w:rsidRPr="00476BB2" w:rsidRDefault="00C32BB0" w:rsidP="00C32BB0">
      <w:pPr>
        <w:numPr>
          <w:ilvl w:val="1"/>
          <w:numId w:val="4"/>
        </w:numPr>
        <w:rPr>
          <w:sz w:val="22"/>
          <w:szCs w:val="22"/>
        </w:rPr>
      </w:pPr>
      <w:r w:rsidRPr="00476BB2">
        <w:rPr>
          <w:sz w:val="22"/>
          <w:szCs w:val="22"/>
        </w:rPr>
        <w:t>Northshore Technical Community College</w:t>
      </w:r>
    </w:p>
    <w:p w:rsidR="00C32BB0" w:rsidRPr="00476BB2" w:rsidRDefault="00C32BB0" w:rsidP="00C32BB0">
      <w:pPr>
        <w:numPr>
          <w:ilvl w:val="2"/>
          <w:numId w:val="4"/>
        </w:numPr>
        <w:rPr>
          <w:sz w:val="22"/>
          <w:szCs w:val="22"/>
        </w:rPr>
      </w:pPr>
      <w:r w:rsidRPr="00476BB2">
        <w:rPr>
          <w:sz w:val="22"/>
          <w:szCs w:val="22"/>
        </w:rPr>
        <w:t>Replication of the TD in Maintenance Mechanic Apprenticeship Technology (CIP</w:t>
      </w:r>
      <w:r w:rsidR="007424AD">
        <w:rPr>
          <w:sz w:val="22"/>
          <w:szCs w:val="22"/>
        </w:rPr>
        <w:t>:</w:t>
      </w:r>
      <w:r w:rsidRPr="00476BB2">
        <w:rPr>
          <w:sz w:val="22"/>
          <w:szCs w:val="22"/>
        </w:rPr>
        <w:t xml:space="preserve"> </w:t>
      </w:r>
      <w:r w:rsidR="007424AD">
        <w:rPr>
          <w:sz w:val="22"/>
          <w:szCs w:val="22"/>
        </w:rPr>
        <w:t>47.</w:t>
      </w:r>
      <w:r w:rsidRPr="00476BB2">
        <w:rPr>
          <w:sz w:val="22"/>
          <w:szCs w:val="22"/>
        </w:rPr>
        <w:t>0303)</w:t>
      </w:r>
    </w:p>
    <w:p w:rsidR="00C32BB0" w:rsidRPr="00476BB2" w:rsidRDefault="00C32BB0" w:rsidP="00C32BB0">
      <w:pPr>
        <w:numPr>
          <w:ilvl w:val="3"/>
          <w:numId w:val="4"/>
        </w:numPr>
        <w:rPr>
          <w:sz w:val="22"/>
          <w:szCs w:val="22"/>
        </w:rPr>
      </w:pPr>
      <w:r w:rsidRPr="00476BB2">
        <w:rPr>
          <w:sz w:val="22"/>
          <w:szCs w:val="22"/>
        </w:rPr>
        <w:t xml:space="preserve">Location Additions: Replication of program currently offered at Sullivan Main Campus to the Hammond Area Campus and the Slidell Instructional Service Center (45 </w:t>
      </w:r>
      <w:r w:rsidR="007424AD">
        <w:rPr>
          <w:sz w:val="22"/>
          <w:szCs w:val="22"/>
        </w:rPr>
        <w:t>c</w:t>
      </w:r>
      <w:r w:rsidR="00E1636B">
        <w:rPr>
          <w:sz w:val="22"/>
          <w:szCs w:val="22"/>
        </w:rPr>
        <w:t xml:space="preserve">redit hours </w:t>
      </w:r>
      <w:r w:rsidRPr="00476BB2">
        <w:rPr>
          <w:sz w:val="22"/>
          <w:szCs w:val="22"/>
        </w:rPr>
        <w:t xml:space="preserve">and 675 </w:t>
      </w:r>
      <w:r w:rsidR="00E1636B">
        <w:rPr>
          <w:sz w:val="22"/>
          <w:szCs w:val="22"/>
        </w:rPr>
        <w:t>clock hours</w:t>
      </w:r>
      <w:r w:rsidRPr="00476BB2">
        <w:rPr>
          <w:sz w:val="22"/>
          <w:szCs w:val="22"/>
        </w:rPr>
        <w:t>)</w:t>
      </w:r>
    </w:p>
    <w:p w:rsidR="00C32BB0" w:rsidRPr="00476BB2" w:rsidRDefault="00C32BB0" w:rsidP="00C32BB0">
      <w:pPr>
        <w:numPr>
          <w:ilvl w:val="2"/>
          <w:numId w:val="4"/>
        </w:numPr>
        <w:rPr>
          <w:sz w:val="22"/>
          <w:szCs w:val="22"/>
        </w:rPr>
      </w:pPr>
      <w:r w:rsidRPr="00476BB2">
        <w:rPr>
          <w:sz w:val="22"/>
          <w:szCs w:val="22"/>
        </w:rPr>
        <w:t>Rename the program title at all sites from TD in Maintenance Mechanic Apprenticeship Technology (CIP</w:t>
      </w:r>
      <w:r w:rsidR="007424AD">
        <w:rPr>
          <w:sz w:val="22"/>
          <w:szCs w:val="22"/>
        </w:rPr>
        <w:t>:</w:t>
      </w:r>
      <w:r w:rsidRPr="00476BB2">
        <w:rPr>
          <w:sz w:val="22"/>
          <w:szCs w:val="22"/>
        </w:rPr>
        <w:t xml:space="preserve"> 47</w:t>
      </w:r>
      <w:r w:rsidR="007424AD">
        <w:rPr>
          <w:sz w:val="22"/>
          <w:szCs w:val="22"/>
        </w:rPr>
        <w:t>.</w:t>
      </w:r>
      <w:r w:rsidRPr="00476BB2">
        <w:rPr>
          <w:sz w:val="22"/>
          <w:szCs w:val="22"/>
        </w:rPr>
        <w:t>0303) to TD i</w:t>
      </w:r>
      <w:r w:rsidR="007424AD">
        <w:rPr>
          <w:sz w:val="22"/>
          <w:szCs w:val="22"/>
        </w:rPr>
        <w:t>n Industrial Technology (CIP: 47.</w:t>
      </w:r>
      <w:r w:rsidRPr="00476BB2">
        <w:rPr>
          <w:sz w:val="22"/>
          <w:szCs w:val="22"/>
        </w:rPr>
        <w:t>0303) under the A</w:t>
      </w:r>
      <w:r w:rsidR="00E1636B">
        <w:rPr>
          <w:sz w:val="22"/>
          <w:szCs w:val="22"/>
        </w:rPr>
        <w:t>AS in Technical Studies (CIP</w:t>
      </w:r>
      <w:r w:rsidR="007424AD">
        <w:rPr>
          <w:sz w:val="22"/>
          <w:szCs w:val="22"/>
        </w:rPr>
        <w:t>:</w:t>
      </w:r>
      <w:r w:rsidR="00E1636B">
        <w:rPr>
          <w:sz w:val="22"/>
          <w:szCs w:val="22"/>
        </w:rPr>
        <w:t xml:space="preserve"> 47</w:t>
      </w:r>
      <w:r w:rsidR="007424AD">
        <w:rPr>
          <w:sz w:val="22"/>
          <w:szCs w:val="22"/>
        </w:rPr>
        <w:t>.</w:t>
      </w:r>
      <w:r w:rsidRPr="00476BB2">
        <w:rPr>
          <w:sz w:val="22"/>
          <w:szCs w:val="22"/>
        </w:rPr>
        <w:t>9999)</w:t>
      </w:r>
    </w:p>
    <w:p w:rsidR="00C32BB0" w:rsidRPr="00476BB2" w:rsidRDefault="00C32BB0" w:rsidP="00C32BB0">
      <w:pPr>
        <w:numPr>
          <w:ilvl w:val="1"/>
          <w:numId w:val="4"/>
        </w:numPr>
        <w:rPr>
          <w:sz w:val="22"/>
          <w:szCs w:val="22"/>
        </w:rPr>
      </w:pPr>
      <w:r w:rsidRPr="00476BB2">
        <w:rPr>
          <w:sz w:val="22"/>
          <w:szCs w:val="22"/>
        </w:rPr>
        <w:t>Northwest Louisiana Technical College</w:t>
      </w:r>
    </w:p>
    <w:p w:rsidR="00C32BB0" w:rsidRPr="00476BB2" w:rsidRDefault="00C32BB0" w:rsidP="00C32BB0">
      <w:pPr>
        <w:numPr>
          <w:ilvl w:val="2"/>
          <w:numId w:val="4"/>
        </w:numPr>
        <w:rPr>
          <w:sz w:val="22"/>
          <w:szCs w:val="22"/>
        </w:rPr>
      </w:pPr>
      <w:r w:rsidRPr="00476BB2">
        <w:rPr>
          <w:sz w:val="22"/>
          <w:szCs w:val="22"/>
        </w:rPr>
        <w:t>Replication of the TD in Outdoor Power Equipment Technology and al</w:t>
      </w:r>
      <w:r w:rsidR="00E1636B">
        <w:rPr>
          <w:sz w:val="22"/>
          <w:szCs w:val="22"/>
        </w:rPr>
        <w:t>l exit points (CIP: 47</w:t>
      </w:r>
      <w:r w:rsidR="007424AD">
        <w:rPr>
          <w:sz w:val="22"/>
          <w:szCs w:val="22"/>
        </w:rPr>
        <w:t>.</w:t>
      </w:r>
      <w:r w:rsidRPr="00476BB2">
        <w:rPr>
          <w:sz w:val="22"/>
          <w:szCs w:val="22"/>
        </w:rPr>
        <w:t>0606)</w:t>
      </w:r>
    </w:p>
    <w:p w:rsidR="00C32BB0" w:rsidRPr="00476BB2" w:rsidRDefault="00C32BB0" w:rsidP="00C32BB0">
      <w:pPr>
        <w:numPr>
          <w:ilvl w:val="3"/>
          <w:numId w:val="4"/>
        </w:numPr>
        <w:rPr>
          <w:sz w:val="22"/>
          <w:szCs w:val="22"/>
        </w:rPr>
      </w:pPr>
      <w:r w:rsidRPr="00476BB2">
        <w:rPr>
          <w:sz w:val="22"/>
          <w:szCs w:val="22"/>
        </w:rPr>
        <w:t xml:space="preserve">Location Addition: Replication of program currently offered at Minden Campus to include Shreveport Campus (59 </w:t>
      </w:r>
      <w:r w:rsidR="00E1636B">
        <w:rPr>
          <w:sz w:val="22"/>
          <w:szCs w:val="22"/>
        </w:rPr>
        <w:t xml:space="preserve">credit hours </w:t>
      </w:r>
      <w:r w:rsidRPr="00476BB2">
        <w:rPr>
          <w:sz w:val="22"/>
          <w:szCs w:val="22"/>
        </w:rPr>
        <w:t xml:space="preserve">and 1785 </w:t>
      </w:r>
      <w:r w:rsidR="007424AD">
        <w:rPr>
          <w:sz w:val="22"/>
          <w:szCs w:val="22"/>
        </w:rPr>
        <w:t>c</w:t>
      </w:r>
      <w:r w:rsidR="00E1636B">
        <w:rPr>
          <w:sz w:val="22"/>
          <w:szCs w:val="22"/>
        </w:rPr>
        <w:t>lock hours</w:t>
      </w:r>
      <w:r w:rsidRPr="00476BB2">
        <w:rPr>
          <w:sz w:val="22"/>
          <w:szCs w:val="22"/>
        </w:rPr>
        <w:t>)</w:t>
      </w:r>
    </w:p>
    <w:p w:rsidR="00C32BB0" w:rsidRPr="00476BB2" w:rsidRDefault="00C32BB0" w:rsidP="00C32BB0">
      <w:pPr>
        <w:numPr>
          <w:ilvl w:val="1"/>
          <w:numId w:val="4"/>
        </w:numPr>
        <w:rPr>
          <w:sz w:val="22"/>
          <w:szCs w:val="22"/>
        </w:rPr>
      </w:pPr>
      <w:r w:rsidRPr="00476BB2">
        <w:rPr>
          <w:sz w:val="22"/>
          <w:szCs w:val="22"/>
        </w:rPr>
        <w:t>River Parishes Community College</w:t>
      </w:r>
    </w:p>
    <w:p w:rsidR="00C32BB0" w:rsidRPr="00476BB2" w:rsidRDefault="00C32BB0" w:rsidP="00C32BB0">
      <w:pPr>
        <w:numPr>
          <w:ilvl w:val="2"/>
          <w:numId w:val="4"/>
        </w:numPr>
        <w:rPr>
          <w:sz w:val="22"/>
          <w:szCs w:val="22"/>
        </w:rPr>
      </w:pPr>
      <w:r w:rsidRPr="00476BB2">
        <w:rPr>
          <w:sz w:val="22"/>
          <w:szCs w:val="22"/>
        </w:rPr>
        <w:t>Revisions to the AAS in Industrial Technology program to include renaming the AAS, three existing TDs, and three existing CTSs (CIP: 46.0000)</w:t>
      </w:r>
    </w:p>
    <w:p w:rsidR="00C32BB0" w:rsidRPr="00476BB2" w:rsidRDefault="00C32BB0" w:rsidP="00C32BB0">
      <w:pPr>
        <w:numPr>
          <w:ilvl w:val="3"/>
          <w:numId w:val="4"/>
        </w:numPr>
        <w:rPr>
          <w:sz w:val="22"/>
          <w:szCs w:val="22"/>
        </w:rPr>
      </w:pPr>
      <w:r w:rsidRPr="00476BB2">
        <w:rPr>
          <w:sz w:val="22"/>
          <w:szCs w:val="22"/>
        </w:rPr>
        <w:t>Rename the AAS in Industrial Technology (CIP: 46.0000) to the AAS in Technical Studies (CIP: 47.9999)</w:t>
      </w:r>
    </w:p>
    <w:p w:rsidR="00C32BB0" w:rsidRPr="00476BB2" w:rsidRDefault="00C32BB0" w:rsidP="00C32BB0">
      <w:pPr>
        <w:numPr>
          <w:ilvl w:val="3"/>
          <w:numId w:val="4"/>
        </w:numPr>
        <w:rPr>
          <w:sz w:val="22"/>
          <w:szCs w:val="22"/>
        </w:rPr>
      </w:pPr>
      <w:r w:rsidRPr="00476BB2">
        <w:rPr>
          <w:sz w:val="22"/>
          <w:szCs w:val="22"/>
        </w:rPr>
        <w:t>Rename the TD in Industrial Technology (CIP: 46.0000) and Concentration in Pipefitting (CIP: 46.0502) to the TD in Industrial Maintenance Technology: Pipefitting (CIP: 46.0502)</w:t>
      </w:r>
    </w:p>
    <w:p w:rsidR="00C32BB0" w:rsidRPr="00476BB2" w:rsidRDefault="00C32BB0" w:rsidP="00C32BB0">
      <w:pPr>
        <w:numPr>
          <w:ilvl w:val="3"/>
          <w:numId w:val="4"/>
        </w:numPr>
        <w:rPr>
          <w:sz w:val="22"/>
          <w:szCs w:val="22"/>
        </w:rPr>
      </w:pPr>
      <w:r w:rsidRPr="00476BB2">
        <w:rPr>
          <w:sz w:val="22"/>
          <w:szCs w:val="22"/>
        </w:rPr>
        <w:t>Rename the TD in Industrial Technology (CIP: 46.0000) and Concentration in Millwright (CIP: 47.0303) to the TD in Industrial Maintenance Technology: Millwright (CIP: 47.0303)</w:t>
      </w:r>
    </w:p>
    <w:p w:rsidR="00C32BB0" w:rsidRPr="00476BB2" w:rsidRDefault="00C32BB0" w:rsidP="00C32BB0">
      <w:pPr>
        <w:numPr>
          <w:ilvl w:val="3"/>
          <w:numId w:val="4"/>
        </w:numPr>
        <w:rPr>
          <w:sz w:val="22"/>
          <w:szCs w:val="22"/>
        </w:rPr>
      </w:pPr>
      <w:r w:rsidRPr="00476BB2">
        <w:rPr>
          <w:sz w:val="22"/>
          <w:szCs w:val="22"/>
        </w:rPr>
        <w:t>Rename the TD in Industrial Technology (CIP: 46.0000) and Concentration in Electrical Technology (CIP: 46.0302) to the TD in Industrial Maintenance Technology: Commercial/Industrial Electrical Technician (CIP: 46.0302)</w:t>
      </w:r>
    </w:p>
    <w:p w:rsidR="00C32BB0" w:rsidRPr="00476BB2" w:rsidRDefault="00C32BB0" w:rsidP="00C32BB0">
      <w:pPr>
        <w:numPr>
          <w:ilvl w:val="3"/>
          <w:numId w:val="4"/>
        </w:numPr>
        <w:rPr>
          <w:sz w:val="22"/>
          <w:szCs w:val="22"/>
        </w:rPr>
      </w:pPr>
      <w:r w:rsidRPr="00476BB2">
        <w:rPr>
          <w:sz w:val="22"/>
          <w:szCs w:val="22"/>
        </w:rPr>
        <w:t>Rename the CTS in Industrial Technology (CIP: 46.0000) and Concentration in Pipefitting (CIP: 46.0502) to the CTS in Industrial Maintenance Technology: Pipefitter Apprentice (CIP: 46.0502)</w:t>
      </w:r>
    </w:p>
    <w:p w:rsidR="00C32BB0" w:rsidRPr="00476BB2" w:rsidRDefault="00C32BB0" w:rsidP="00C32BB0">
      <w:pPr>
        <w:numPr>
          <w:ilvl w:val="3"/>
          <w:numId w:val="4"/>
        </w:numPr>
        <w:rPr>
          <w:sz w:val="22"/>
          <w:szCs w:val="22"/>
        </w:rPr>
      </w:pPr>
      <w:r w:rsidRPr="00476BB2">
        <w:rPr>
          <w:sz w:val="22"/>
          <w:szCs w:val="22"/>
        </w:rPr>
        <w:t>Rename the CTS in Industrial Technology (CIP: 46.0000) and Concentration in Millwright (CIP: 47.0303) to the CTS in Industrial Maintenance Technology: Millwright Apprentice (CIP: 47.0303)</w:t>
      </w:r>
    </w:p>
    <w:p w:rsidR="00C32BB0" w:rsidRPr="00476BB2" w:rsidRDefault="00C32BB0" w:rsidP="00C32BB0">
      <w:pPr>
        <w:numPr>
          <w:ilvl w:val="3"/>
          <w:numId w:val="4"/>
        </w:numPr>
        <w:rPr>
          <w:sz w:val="22"/>
          <w:szCs w:val="22"/>
        </w:rPr>
      </w:pPr>
      <w:r w:rsidRPr="00476BB2">
        <w:rPr>
          <w:sz w:val="22"/>
          <w:szCs w:val="22"/>
        </w:rPr>
        <w:t>Rename the CTS in Industrial Technology (CIP: 46.0000) and Concentration in Electrical Technology (CIP: 46.0302) to the CTS in Industrial Maintenance Technology: Commercial/Industrial Electrical Helper (CIP: 46.0302)</w:t>
      </w:r>
    </w:p>
    <w:p w:rsidR="00C32BB0" w:rsidRPr="00476BB2" w:rsidRDefault="00C32BB0" w:rsidP="00C32BB0">
      <w:pPr>
        <w:numPr>
          <w:ilvl w:val="1"/>
          <w:numId w:val="4"/>
        </w:numPr>
        <w:rPr>
          <w:sz w:val="22"/>
          <w:szCs w:val="22"/>
        </w:rPr>
      </w:pPr>
      <w:r w:rsidRPr="00476BB2">
        <w:rPr>
          <w:sz w:val="22"/>
          <w:szCs w:val="22"/>
        </w:rPr>
        <w:t>South Central Louisiana Technical College</w:t>
      </w:r>
    </w:p>
    <w:p w:rsidR="00C32BB0" w:rsidRPr="00476BB2" w:rsidRDefault="00C32BB0" w:rsidP="00C32BB0">
      <w:pPr>
        <w:numPr>
          <w:ilvl w:val="2"/>
          <w:numId w:val="4"/>
        </w:numPr>
        <w:rPr>
          <w:sz w:val="22"/>
          <w:szCs w:val="22"/>
        </w:rPr>
      </w:pPr>
      <w:r w:rsidRPr="00476BB2">
        <w:rPr>
          <w:sz w:val="22"/>
          <w:szCs w:val="22"/>
        </w:rPr>
        <w:t>Replication of the AAS in Air Cond</w:t>
      </w:r>
      <w:r w:rsidR="007424AD">
        <w:rPr>
          <w:sz w:val="22"/>
          <w:szCs w:val="22"/>
        </w:rPr>
        <w:t xml:space="preserve">itioning and Refrigeration (CIP: </w:t>
      </w:r>
      <w:r w:rsidRPr="00476BB2">
        <w:rPr>
          <w:sz w:val="22"/>
          <w:szCs w:val="22"/>
        </w:rPr>
        <w:t>47.0201)</w:t>
      </w:r>
    </w:p>
    <w:p w:rsidR="00C32BB0" w:rsidRPr="00476BB2" w:rsidRDefault="00C32BB0" w:rsidP="00C32BB0">
      <w:pPr>
        <w:numPr>
          <w:ilvl w:val="3"/>
          <w:numId w:val="4"/>
        </w:numPr>
        <w:rPr>
          <w:sz w:val="22"/>
          <w:szCs w:val="22"/>
        </w:rPr>
      </w:pPr>
      <w:r w:rsidRPr="00476BB2">
        <w:rPr>
          <w:sz w:val="22"/>
          <w:szCs w:val="22"/>
        </w:rPr>
        <w:lastRenderedPageBreak/>
        <w:t xml:space="preserve">Location Additions: Replication of program currently offered at the Lafourche Campus to the Young Memorial and River Parishes Campuses (45 </w:t>
      </w:r>
      <w:r w:rsidR="007424AD">
        <w:rPr>
          <w:sz w:val="22"/>
          <w:szCs w:val="22"/>
        </w:rPr>
        <w:t>c</w:t>
      </w:r>
      <w:r w:rsidR="00E1636B">
        <w:rPr>
          <w:sz w:val="22"/>
          <w:szCs w:val="22"/>
        </w:rPr>
        <w:t xml:space="preserve">redit hours </w:t>
      </w:r>
      <w:r w:rsidRPr="00476BB2">
        <w:rPr>
          <w:sz w:val="22"/>
          <w:szCs w:val="22"/>
        </w:rPr>
        <w:t xml:space="preserve">and 1695 </w:t>
      </w:r>
      <w:r w:rsidR="007424AD">
        <w:rPr>
          <w:sz w:val="22"/>
          <w:szCs w:val="22"/>
        </w:rPr>
        <w:t>c</w:t>
      </w:r>
      <w:r w:rsidR="00E1636B">
        <w:rPr>
          <w:sz w:val="22"/>
          <w:szCs w:val="22"/>
        </w:rPr>
        <w:t>lock hours</w:t>
      </w:r>
      <w:r w:rsidRPr="00476BB2">
        <w:rPr>
          <w:sz w:val="22"/>
          <w:szCs w:val="22"/>
        </w:rPr>
        <w:t>)</w:t>
      </w:r>
    </w:p>
    <w:p w:rsidR="00C32BB0" w:rsidRPr="00476BB2" w:rsidRDefault="00C32BB0" w:rsidP="00C32BB0">
      <w:pPr>
        <w:numPr>
          <w:ilvl w:val="2"/>
          <w:numId w:val="4"/>
        </w:numPr>
        <w:rPr>
          <w:sz w:val="22"/>
          <w:szCs w:val="22"/>
        </w:rPr>
      </w:pPr>
      <w:r w:rsidRPr="00476BB2">
        <w:rPr>
          <w:sz w:val="22"/>
          <w:szCs w:val="22"/>
        </w:rPr>
        <w:t>Change in Location of the AAS and TD in Process Production Technology (CIP</w:t>
      </w:r>
      <w:r w:rsidR="007424AD">
        <w:rPr>
          <w:sz w:val="22"/>
          <w:szCs w:val="22"/>
        </w:rPr>
        <w:t>:</w:t>
      </w:r>
      <w:r w:rsidRPr="00476BB2">
        <w:rPr>
          <w:sz w:val="22"/>
          <w:szCs w:val="22"/>
        </w:rPr>
        <w:t xml:space="preserve"> 15.0903)</w:t>
      </w:r>
    </w:p>
    <w:p w:rsidR="00C32BB0" w:rsidRPr="00476BB2" w:rsidRDefault="00C32BB0" w:rsidP="00C32BB0">
      <w:pPr>
        <w:numPr>
          <w:ilvl w:val="3"/>
          <w:numId w:val="4"/>
        </w:numPr>
        <w:rPr>
          <w:sz w:val="22"/>
          <w:szCs w:val="22"/>
        </w:rPr>
      </w:pPr>
      <w:r w:rsidRPr="00476BB2">
        <w:rPr>
          <w:sz w:val="22"/>
          <w:szCs w:val="22"/>
        </w:rPr>
        <w:t xml:space="preserve">Transfer of programs currently offered at the Lafourche Campus to the Galliano Instructional Service Center (45 </w:t>
      </w:r>
      <w:r w:rsidR="007424AD">
        <w:rPr>
          <w:sz w:val="22"/>
          <w:szCs w:val="22"/>
        </w:rPr>
        <w:t>c</w:t>
      </w:r>
      <w:r w:rsidR="00E1636B">
        <w:rPr>
          <w:sz w:val="22"/>
          <w:szCs w:val="22"/>
        </w:rPr>
        <w:t xml:space="preserve">redit hours </w:t>
      </w:r>
      <w:r w:rsidRPr="00476BB2">
        <w:rPr>
          <w:sz w:val="22"/>
          <w:szCs w:val="22"/>
        </w:rPr>
        <w:t xml:space="preserve">and 752 </w:t>
      </w:r>
      <w:r w:rsidR="007424AD">
        <w:rPr>
          <w:sz w:val="22"/>
          <w:szCs w:val="22"/>
        </w:rPr>
        <w:t>c</w:t>
      </w:r>
      <w:r w:rsidR="00E1636B">
        <w:rPr>
          <w:sz w:val="22"/>
          <w:szCs w:val="22"/>
        </w:rPr>
        <w:t>lock hours</w:t>
      </w:r>
      <w:r w:rsidRPr="00476BB2">
        <w:rPr>
          <w:sz w:val="22"/>
          <w:szCs w:val="22"/>
        </w:rPr>
        <w:t xml:space="preserve">-TD; 60 </w:t>
      </w:r>
      <w:r w:rsidR="007424AD">
        <w:rPr>
          <w:sz w:val="22"/>
          <w:szCs w:val="22"/>
        </w:rPr>
        <w:t>c</w:t>
      </w:r>
      <w:r w:rsidR="00E1636B">
        <w:rPr>
          <w:sz w:val="22"/>
          <w:szCs w:val="22"/>
        </w:rPr>
        <w:t xml:space="preserve">redit hours </w:t>
      </w:r>
      <w:r w:rsidRPr="00476BB2">
        <w:rPr>
          <w:sz w:val="22"/>
          <w:szCs w:val="22"/>
        </w:rPr>
        <w:t xml:space="preserve">and 977 </w:t>
      </w:r>
      <w:r w:rsidR="007424AD">
        <w:rPr>
          <w:sz w:val="22"/>
          <w:szCs w:val="22"/>
        </w:rPr>
        <w:t>c</w:t>
      </w:r>
      <w:r w:rsidR="00E1636B">
        <w:rPr>
          <w:sz w:val="22"/>
          <w:szCs w:val="22"/>
        </w:rPr>
        <w:t>lock hours</w:t>
      </w:r>
      <w:r w:rsidRPr="00476BB2">
        <w:rPr>
          <w:sz w:val="22"/>
          <w:szCs w:val="22"/>
        </w:rPr>
        <w:t>-AAS)</w:t>
      </w:r>
    </w:p>
    <w:p w:rsidR="0048350E" w:rsidRPr="00476BB2" w:rsidRDefault="0048350E" w:rsidP="0048350E">
      <w:pPr>
        <w:rPr>
          <w:b/>
          <w:sz w:val="22"/>
          <w:szCs w:val="22"/>
        </w:rPr>
      </w:pPr>
    </w:p>
    <w:p w:rsidR="00BB1482" w:rsidRPr="00476BB2" w:rsidRDefault="00BB1482" w:rsidP="00A449E0">
      <w:pPr>
        <w:pStyle w:val="ListParagraph"/>
        <w:numPr>
          <w:ilvl w:val="0"/>
          <w:numId w:val="4"/>
        </w:numPr>
        <w:ind w:left="1080"/>
        <w:rPr>
          <w:b/>
          <w:sz w:val="22"/>
          <w:szCs w:val="22"/>
        </w:rPr>
      </w:pPr>
      <w:r w:rsidRPr="00476BB2">
        <w:rPr>
          <w:b/>
          <w:sz w:val="22"/>
          <w:szCs w:val="22"/>
        </w:rPr>
        <w:t>Program Terminations</w:t>
      </w:r>
    </w:p>
    <w:p w:rsidR="00514FCF" w:rsidRPr="00476BB2" w:rsidRDefault="00F27BD4" w:rsidP="00514FCF">
      <w:pPr>
        <w:pStyle w:val="NoSpacing"/>
        <w:ind w:left="720"/>
        <w:jc w:val="both"/>
        <w:rPr>
          <w:rFonts w:ascii="Times New Roman" w:hAnsi="Times New Roman"/>
          <w:b/>
        </w:rPr>
      </w:pPr>
      <w:r w:rsidRPr="00476BB2">
        <w:rPr>
          <w:rFonts w:ascii="Times New Roman" w:hAnsi="Times New Roman"/>
          <w:b/>
        </w:rPr>
        <w:t>Approved</w:t>
      </w:r>
      <w:r w:rsidR="00514FCF" w:rsidRPr="00476BB2">
        <w:rPr>
          <w:rFonts w:ascii="Times New Roman" w:hAnsi="Times New Roman"/>
          <w:b/>
        </w:rPr>
        <w:t xml:space="preserve"> program terminations as listed below: </w:t>
      </w:r>
    </w:p>
    <w:p w:rsidR="003C342D" w:rsidRPr="00476BB2" w:rsidRDefault="003C342D" w:rsidP="003C342D">
      <w:pPr>
        <w:numPr>
          <w:ilvl w:val="0"/>
          <w:numId w:val="11"/>
        </w:numPr>
        <w:rPr>
          <w:sz w:val="22"/>
          <w:szCs w:val="22"/>
        </w:rPr>
      </w:pPr>
      <w:r w:rsidRPr="00476BB2">
        <w:rPr>
          <w:sz w:val="22"/>
          <w:szCs w:val="22"/>
        </w:rPr>
        <w:t>Louisiana Delta Community College</w:t>
      </w:r>
    </w:p>
    <w:p w:rsidR="003C342D" w:rsidRPr="00476BB2" w:rsidRDefault="003C342D" w:rsidP="003C342D">
      <w:pPr>
        <w:numPr>
          <w:ilvl w:val="1"/>
          <w:numId w:val="11"/>
        </w:numPr>
        <w:tabs>
          <w:tab w:val="left" w:pos="2160"/>
        </w:tabs>
        <w:rPr>
          <w:sz w:val="22"/>
          <w:szCs w:val="22"/>
        </w:rPr>
      </w:pPr>
      <w:r w:rsidRPr="00476BB2">
        <w:rPr>
          <w:sz w:val="22"/>
          <w:szCs w:val="22"/>
        </w:rPr>
        <w:t>Termination of one TCA and three CTSs in the Industrial Maintenance Technology TD program (CIP: 47.0303)</w:t>
      </w:r>
    </w:p>
    <w:p w:rsidR="003C342D" w:rsidRPr="00476BB2" w:rsidRDefault="003C342D" w:rsidP="003C342D">
      <w:pPr>
        <w:numPr>
          <w:ilvl w:val="3"/>
          <w:numId w:val="23"/>
        </w:numPr>
        <w:rPr>
          <w:sz w:val="22"/>
          <w:szCs w:val="22"/>
        </w:rPr>
      </w:pPr>
      <w:r w:rsidRPr="00476BB2">
        <w:rPr>
          <w:sz w:val="22"/>
          <w:szCs w:val="22"/>
        </w:rPr>
        <w:t xml:space="preserve">Terminate the TCA in Fabrication Apprentice </w:t>
      </w:r>
    </w:p>
    <w:p w:rsidR="003C342D" w:rsidRPr="00476BB2" w:rsidRDefault="003C342D" w:rsidP="003C342D">
      <w:pPr>
        <w:numPr>
          <w:ilvl w:val="3"/>
          <w:numId w:val="23"/>
        </w:numPr>
        <w:rPr>
          <w:sz w:val="22"/>
          <w:szCs w:val="22"/>
        </w:rPr>
      </w:pPr>
      <w:r w:rsidRPr="00476BB2">
        <w:rPr>
          <w:sz w:val="22"/>
          <w:szCs w:val="22"/>
        </w:rPr>
        <w:t xml:space="preserve">Terminate the CTS in Millwright Apprentice </w:t>
      </w:r>
    </w:p>
    <w:p w:rsidR="003C342D" w:rsidRPr="00476BB2" w:rsidRDefault="003C342D" w:rsidP="003C342D">
      <w:pPr>
        <w:numPr>
          <w:ilvl w:val="3"/>
          <w:numId w:val="23"/>
        </w:numPr>
        <w:rPr>
          <w:sz w:val="22"/>
          <w:szCs w:val="22"/>
        </w:rPr>
      </w:pPr>
      <w:r w:rsidRPr="00476BB2">
        <w:rPr>
          <w:sz w:val="22"/>
          <w:szCs w:val="22"/>
        </w:rPr>
        <w:t xml:space="preserve">Terminate the CTS in Electrical Maintenance </w:t>
      </w:r>
    </w:p>
    <w:p w:rsidR="003C342D" w:rsidRPr="00476BB2" w:rsidRDefault="003C342D" w:rsidP="003C342D">
      <w:pPr>
        <w:numPr>
          <w:ilvl w:val="3"/>
          <w:numId w:val="23"/>
        </w:numPr>
        <w:rPr>
          <w:sz w:val="22"/>
          <w:szCs w:val="22"/>
        </w:rPr>
      </w:pPr>
      <w:r w:rsidRPr="00476BB2">
        <w:rPr>
          <w:sz w:val="22"/>
          <w:szCs w:val="22"/>
        </w:rPr>
        <w:t>Terminate the CTS in Petrochemical Maintenance</w:t>
      </w:r>
    </w:p>
    <w:p w:rsidR="003C342D" w:rsidRPr="00476BB2" w:rsidRDefault="003C342D" w:rsidP="007424AD">
      <w:pPr>
        <w:numPr>
          <w:ilvl w:val="2"/>
          <w:numId w:val="23"/>
        </w:numPr>
        <w:ind w:hanging="360"/>
        <w:rPr>
          <w:sz w:val="22"/>
          <w:szCs w:val="22"/>
        </w:rPr>
      </w:pPr>
      <w:r w:rsidRPr="00476BB2">
        <w:rPr>
          <w:sz w:val="22"/>
          <w:szCs w:val="22"/>
        </w:rPr>
        <w:t>Termination of two TCAs and one CTS in the CNC Operator TD program (CIP: 48.0510)</w:t>
      </w:r>
    </w:p>
    <w:p w:rsidR="003C342D" w:rsidRPr="00476BB2" w:rsidRDefault="003C342D" w:rsidP="003C342D">
      <w:pPr>
        <w:numPr>
          <w:ilvl w:val="2"/>
          <w:numId w:val="11"/>
        </w:numPr>
        <w:ind w:hanging="360"/>
        <w:rPr>
          <w:sz w:val="22"/>
          <w:szCs w:val="22"/>
        </w:rPr>
      </w:pPr>
      <w:r w:rsidRPr="00476BB2">
        <w:rPr>
          <w:sz w:val="22"/>
          <w:szCs w:val="22"/>
        </w:rPr>
        <w:t>Terminate the TCA in Certified Manufacturing Specialist</w:t>
      </w:r>
    </w:p>
    <w:p w:rsidR="003C342D" w:rsidRPr="00476BB2" w:rsidRDefault="003C342D" w:rsidP="003C342D">
      <w:pPr>
        <w:numPr>
          <w:ilvl w:val="2"/>
          <w:numId w:val="11"/>
        </w:numPr>
        <w:ind w:hanging="360"/>
        <w:rPr>
          <w:sz w:val="22"/>
          <w:szCs w:val="22"/>
        </w:rPr>
      </w:pPr>
      <w:r w:rsidRPr="00476BB2">
        <w:rPr>
          <w:sz w:val="22"/>
          <w:szCs w:val="22"/>
        </w:rPr>
        <w:t>Terminate the TCA in CNC Operator</w:t>
      </w:r>
    </w:p>
    <w:p w:rsidR="003C342D" w:rsidRPr="00476BB2" w:rsidRDefault="003C342D" w:rsidP="003C342D">
      <w:pPr>
        <w:numPr>
          <w:ilvl w:val="2"/>
          <w:numId w:val="11"/>
        </w:numPr>
        <w:ind w:hanging="360"/>
        <w:rPr>
          <w:sz w:val="22"/>
          <w:szCs w:val="22"/>
        </w:rPr>
      </w:pPr>
      <w:r w:rsidRPr="00476BB2">
        <w:rPr>
          <w:sz w:val="22"/>
          <w:szCs w:val="22"/>
        </w:rPr>
        <w:t>Terminate the CTS in CNC Specialist</w:t>
      </w:r>
    </w:p>
    <w:p w:rsidR="003C342D" w:rsidRPr="00476BB2" w:rsidRDefault="003C342D" w:rsidP="003C342D">
      <w:pPr>
        <w:numPr>
          <w:ilvl w:val="0"/>
          <w:numId w:val="11"/>
        </w:numPr>
        <w:rPr>
          <w:b/>
          <w:sz w:val="22"/>
          <w:szCs w:val="22"/>
        </w:rPr>
      </w:pPr>
      <w:r w:rsidRPr="00476BB2">
        <w:rPr>
          <w:sz w:val="22"/>
          <w:szCs w:val="22"/>
        </w:rPr>
        <w:t>Northshore Technical Community College</w:t>
      </w:r>
    </w:p>
    <w:p w:rsidR="003C342D" w:rsidRPr="00476BB2" w:rsidRDefault="003C342D" w:rsidP="003C342D">
      <w:pPr>
        <w:numPr>
          <w:ilvl w:val="1"/>
          <w:numId w:val="11"/>
        </w:numPr>
        <w:rPr>
          <w:b/>
          <w:sz w:val="22"/>
          <w:szCs w:val="22"/>
        </w:rPr>
      </w:pPr>
      <w:r w:rsidRPr="00476BB2">
        <w:rPr>
          <w:sz w:val="22"/>
          <w:szCs w:val="22"/>
        </w:rPr>
        <w:t>Terminate the TD in Collision Repair Technology program (CIP</w:t>
      </w:r>
      <w:r w:rsidR="007424AD">
        <w:rPr>
          <w:sz w:val="22"/>
          <w:szCs w:val="22"/>
        </w:rPr>
        <w:t>:</w:t>
      </w:r>
      <w:r w:rsidRPr="00476BB2">
        <w:rPr>
          <w:sz w:val="22"/>
          <w:szCs w:val="22"/>
        </w:rPr>
        <w:t xml:space="preserve"> 47</w:t>
      </w:r>
      <w:r w:rsidR="007424AD">
        <w:rPr>
          <w:sz w:val="22"/>
          <w:szCs w:val="22"/>
        </w:rPr>
        <w:t>.</w:t>
      </w:r>
      <w:r w:rsidRPr="00476BB2">
        <w:rPr>
          <w:sz w:val="22"/>
          <w:szCs w:val="22"/>
        </w:rPr>
        <w:t>0603) at the Florida Parishes Campus</w:t>
      </w:r>
    </w:p>
    <w:p w:rsidR="003C342D" w:rsidRPr="00476BB2" w:rsidRDefault="003C342D" w:rsidP="003C342D">
      <w:pPr>
        <w:numPr>
          <w:ilvl w:val="0"/>
          <w:numId w:val="11"/>
        </w:numPr>
        <w:rPr>
          <w:b/>
          <w:sz w:val="22"/>
          <w:szCs w:val="22"/>
        </w:rPr>
      </w:pPr>
      <w:r w:rsidRPr="00476BB2">
        <w:rPr>
          <w:sz w:val="22"/>
          <w:szCs w:val="22"/>
        </w:rPr>
        <w:t>River Parishes Community College</w:t>
      </w:r>
    </w:p>
    <w:p w:rsidR="003C342D" w:rsidRPr="00476BB2" w:rsidRDefault="003C342D" w:rsidP="003C342D">
      <w:pPr>
        <w:numPr>
          <w:ilvl w:val="1"/>
          <w:numId w:val="11"/>
        </w:numPr>
        <w:rPr>
          <w:b/>
          <w:sz w:val="22"/>
          <w:szCs w:val="22"/>
        </w:rPr>
      </w:pPr>
      <w:r w:rsidRPr="00476BB2">
        <w:rPr>
          <w:sz w:val="22"/>
          <w:szCs w:val="22"/>
        </w:rPr>
        <w:t>Terminate the TCA in Shampoo Operator program (CIP</w:t>
      </w:r>
      <w:r w:rsidR="007424AD">
        <w:rPr>
          <w:sz w:val="22"/>
          <w:szCs w:val="22"/>
        </w:rPr>
        <w:t>:</w:t>
      </w:r>
      <w:r w:rsidRPr="00476BB2">
        <w:rPr>
          <w:sz w:val="22"/>
          <w:szCs w:val="22"/>
        </w:rPr>
        <w:t xml:space="preserve"> 12.0401)</w:t>
      </w:r>
    </w:p>
    <w:p w:rsidR="00EB4D69" w:rsidRPr="00476BB2" w:rsidRDefault="00EB4D69" w:rsidP="00F40134">
      <w:pPr>
        <w:rPr>
          <w:b/>
          <w:sz w:val="22"/>
          <w:szCs w:val="22"/>
        </w:rPr>
      </w:pPr>
    </w:p>
    <w:p w:rsidR="004C6419" w:rsidRPr="00476BB2" w:rsidRDefault="004C6419" w:rsidP="004C6419">
      <w:pPr>
        <w:ind w:left="720"/>
        <w:rPr>
          <w:b/>
          <w:sz w:val="22"/>
          <w:szCs w:val="22"/>
        </w:rPr>
      </w:pPr>
      <w:r w:rsidRPr="00476BB2">
        <w:rPr>
          <w:b/>
          <w:sz w:val="22"/>
          <w:szCs w:val="22"/>
        </w:rPr>
        <w:t>Finance Items</w:t>
      </w:r>
    </w:p>
    <w:p w:rsidR="004C6419" w:rsidRPr="00476BB2" w:rsidRDefault="004C6419" w:rsidP="007424AD">
      <w:pPr>
        <w:pStyle w:val="Header"/>
        <w:numPr>
          <w:ilvl w:val="0"/>
          <w:numId w:val="4"/>
        </w:numPr>
        <w:tabs>
          <w:tab w:val="clear" w:pos="4320"/>
          <w:tab w:val="clear" w:pos="8640"/>
        </w:tabs>
        <w:ind w:left="1080" w:right="0"/>
        <w:rPr>
          <w:i w:val="0"/>
          <w:sz w:val="22"/>
          <w:szCs w:val="22"/>
        </w:rPr>
      </w:pPr>
      <w:r w:rsidRPr="00476BB2">
        <w:rPr>
          <w:i w:val="0"/>
          <w:sz w:val="22"/>
          <w:szCs w:val="22"/>
        </w:rPr>
        <w:t>Foundation Reimbursement To or On Behalf of Employee</w:t>
      </w:r>
    </w:p>
    <w:p w:rsidR="005B07CA" w:rsidRPr="00476BB2" w:rsidRDefault="00F27BD4" w:rsidP="007424AD">
      <w:pPr>
        <w:ind w:left="720"/>
        <w:jc w:val="both"/>
        <w:rPr>
          <w:b/>
          <w:sz w:val="22"/>
          <w:szCs w:val="22"/>
        </w:rPr>
      </w:pPr>
      <w:r w:rsidRPr="00476BB2">
        <w:rPr>
          <w:b/>
          <w:sz w:val="22"/>
          <w:szCs w:val="22"/>
        </w:rPr>
        <w:t>Approved</w:t>
      </w:r>
      <w:r w:rsidR="005B07CA" w:rsidRPr="00476BB2">
        <w:rPr>
          <w:b/>
          <w:sz w:val="22"/>
          <w:szCs w:val="22"/>
        </w:rPr>
        <w:t xml:space="preserve"> the following Foundation reimbursement:</w:t>
      </w:r>
    </w:p>
    <w:p w:rsidR="005B07CA" w:rsidRPr="00476BB2" w:rsidRDefault="005B07CA" w:rsidP="005B07CA">
      <w:pPr>
        <w:jc w:val="both"/>
        <w:rPr>
          <w:color w:val="7030A0"/>
          <w:sz w:val="22"/>
          <w:szCs w:val="22"/>
        </w:rPr>
      </w:pPr>
    </w:p>
    <w:tbl>
      <w:tblPr>
        <w:tblW w:w="947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1440"/>
        <w:gridCol w:w="1440"/>
        <w:gridCol w:w="1530"/>
        <w:gridCol w:w="1260"/>
        <w:gridCol w:w="2430"/>
      </w:tblGrid>
      <w:tr w:rsidR="006D2EE5" w:rsidRPr="00476BB2" w:rsidTr="00F27BD4">
        <w:tc>
          <w:tcPr>
            <w:tcW w:w="1373" w:type="dxa"/>
          </w:tcPr>
          <w:p w:rsidR="005B07CA" w:rsidRPr="00476BB2" w:rsidRDefault="005B07CA" w:rsidP="008C12CC">
            <w:pPr>
              <w:jc w:val="center"/>
              <w:rPr>
                <w:sz w:val="22"/>
                <w:szCs w:val="22"/>
              </w:rPr>
            </w:pPr>
            <w:r w:rsidRPr="00476BB2">
              <w:rPr>
                <w:sz w:val="22"/>
                <w:szCs w:val="22"/>
              </w:rPr>
              <w:t>Date</w:t>
            </w:r>
          </w:p>
        </w:tc>
        <w:tc>
          <w:tcPr>
            <w:tcW w:w="1440" w:type="dxa"/>
          </w:tcPr>
          <w:p w:rsidR="005B07CA" w:rsidRPr="00476BB2" w:rsidRDefault="005B07CA" w:rsidP="008C12CC">
            <w:pPr>
              <w:jc w:val="center"/>
              <w:rPr>
                <w:sz w:val="22"/>
                <w:szCs w:val="22"/>
              </w:rPr>
            </w:pPr>
            <w:r w:rsidRPr="00476BB2">
              <w:rPr>
                <w:sz w:val="22"/>
                <w:szCs w:val="22"/>
              </w:rPr>
              <w:t>Foundation</w:t>
            </w:r>
          </w:p>
        </w:tc>
        <w:tc>
          <w:tcPr>
            <w:tcW w:w="1440" w:type="dxa"/>
          </w:tcPr>
          <w:p w:rsidR="005B07CA" w:rsidRPr="00476BB2" w:rsidRDefault="005B07CA" w:rsidP="008C12CC">
            <w:pPr>
              <w:jc w:val="center"/>
              <w:rPr>
                <w:sz w:val="22"/>
                <w:szCs w:val="22"/>
              </w:rPr>
            </w:pPr>
            <w:r w:rsidRPr="00476BB2">
              <w:rPr>
                <w:sz w:val="22"/>
                <w:szCs w:val="22"/>
              </w:rPr>
              <w:t>Recipient</w:t>
            </w:r>
          </w:p>
        </w:tc>
        <w:tc>
          <w:tcPr>
            <w:tcW w:w="1530" w:type="dxa"/>
          </w:tcPr>
          <w:p w:rsidR="005B07CA" w:rsidRPr="00476BB2" w:rsidRDefault="005B07CA" w:rsidP="008C12CC">
            <w:pPr>
              <w:jc w:val="center"/>
              <w:rPr>
                <w:sz w:val="22"/>
                <w:szCs w:val="22"/>
              </w:rPr>
            </w:pPr>
            <w:r w:rsidRPr="00476BB2">
              <w:rPr>
                <w:sz w:val="22"/>
                <w:szCs w:val="22"/>
              </w:rPr>
              <w:t>Position</w:t>
            </w:r>
          </w:p>
        </w:tc>
        <w:tc>
          <w:tcPr>
            <w:tcW w:w="1260" w:type="dxa"/>
          </w:tcPr>
          <w:p w:rsidR="005B07CA" w:rsidRPr="00476BB2" w:rsidRDefault="005B07CA" w:rsidP="008C12CC">
            <w:pPr>
              <w:jc w:val="right"/>
              <w:rPr>
                <w:sz w:val="22"/>
                <w:szCs w:val="22"/>
              </w:rPr>
            </w:pPr>
            <w:r w:rsidRPr="00476BB2">
              <w:rPr>
                <w:sz w:val="22"/>
                <w:szCs w:val="22"/>
              </w:rPr>
              <w:t>Amount</w:t>
            </w:r>
          </w:p>
        </w:tc>
        <w:tc>
          <w:tcPr>
            <w:tcW w:w="2430" w:type="dxa"/>
          </w:tcPr>
          <w:p w:rsidR="005B07CA" w:rsidRPr="00476BB2" w:rsidRDefault="005B07CA" w:rsidP="008C12CC">
            <w:pPr>
              <w:jc w:val="center"/>
              <w:rPr>
                <w:sz w:val="22"/>
                <w:szCs w:val="22"/>
              </w:rPr>
            </w:pPr>
            <w:r w:rsidRPr="00476BB2">
              <w:rPr>
                <w:sz w:val="22"/>
                <w:szCs w:val="22"/>
              </w:rPr>
              <w:t>Purpose</w:t>
            </w:r>
          </w:p>
        </w:tc>
      </w:tr>
      <w:tr w:rsidR="006D2EE5" w:rsidRPr="00476BB2" w:rsidTr="00F27BD4">
        <w:tc>
          <w:tcPr>
            <w:tcW w:w="1373" w:type="dxa"/>
          </w:tcPr>
          <w:p w:rsidR="005B07CA" w:rsidRPr="00476BB2" w:rsidRDefault="005B07CA" w:rsidP="008C12CC">
            <w:pPr>
              <w:rPr>
                <w:sz w:val="22"/>
                <w:szCs w:val="22"/>
              </w:rPr>
            </w:pPr>
            <w:r w:rsidRPr="00476BB2">
              <w:rPr>
                <w:sz w:val="22"/>
                <w:szCs w:val="22"/>
              </w:rPr>
              <w:t>November 4, 2014</w:t>
            </w:r>
          </w:p>
        </w:tc>
        <w:tc>
          <w:tcPr>
            <w:tcW w:w="1440" w:type="dxa"/>
          </w:tcPr>
          <w:p w:rsidR="005B07CA" w:rsidRPr="00476BB2" w:rsidRDefault="005B07CA" w:rsidP="008C12CC">
            <w:pPr>
              <w:rPr>
                <w:sz w:val="22"/>
                <w:szCs w:val="22"/>
              </w:rPr>
            </w:pPr>
            <w:r w:rsidRPr="00476BB2">
              <w:rPr>
                <w:sz w:val="22"/>
                <w:szCs w:val="22"/>
              </w:rPr>
              <w:t>Cavalier Athletic Foundation, Inc.</w:t>
            </w:r>
          </w:p>
        </w:tc>
        <w:tc>
          <w:tcPr>
            <w:tcW w:w="1440" w:type="dxa"/>
          </w:tcPr>
          <w:p w:rsidR="005B07CA" w:rsidRPr="00476BB2" w:rsidRDefault="005B07CA" w:rsidP="008C12CC">
            <w:pPr>
              <w:rPr>
                <w:sz w:val="22"/>
                <w:szCs w:val="22"/>
              </w:rPr>
            </w:pPr>
            <w:r w:rsidRPr="00476BB2">
              <w:rPr>
                <w:sz w:val="22"/>
                <w:szCs w:val="22"/>
              </w:rPr>
              <w:t>Aaron Vorachek</w:t>
            </w:r>
          </w:p>
        </w:tc>
        <w:tc>
          <w:tcPr>
            <w:tcW w:w="1530" w:type="dxa"/>
          </w:tcPr>
          <w:p w:rsidR="005B07CA" w:rsidRPr="00476BB2" w:rsidRDefault="005B07CA" w:rsidP="008C12CC">
            <w:pPr>
              <w:rPr>
                <w:sz w:val="22"/>
                <w:szCs w:val="22"/>
              </w:rPr>
            </w:pPr>
            <w:r w:rsidRPr="00476BB2">
              <w:rPr>
                <w:sz w:val="22"/>
                <w:szCs w:val="22"/>
              </w:rPr>
              <w:t>Baseball Coach</w:t>
            </w:r>
          </w:p>
        </w:tc>
        <w:tc>
          <w:tcPr>
            <w:tcW w:w="1260" w:type="dxa"/>
            <w:vAlign w:val="center"/>
          </w:tcPr>
          <w:p w:rsidR="005B07CA" w:rsidRPr="00476BB2" w:rsidRDefault="005B07CA" w:rsidP="008C12CC">
            <w:pPr>
              <w:jc w:val="center"/>
              <w:rPr>
                <w:sz w:val="22"/>
                <w:szCs w:val="22"/>
              </w:rPr>
            </w:pPr>
            <w:r w:rsidRPr="00476BB2">
              <w:rPr>
                <w:sz w:val="22"/>
                <w:szCs w:val="22"/>
              </w:rPr>
              <w:t>$1,187.75</w:t>
            </w:r>
          </w:p>
        </w:tc>
        <w:tc>
          <w:tcPr>
            <w:tcW w:w="2430" w:type="dxa"/>
          </w:tcPr>
          <w:p w:rsidR="005B07CA" w:rsidRPr="00476BB2" w:rsidRDefault="005B07CA" w:rsidP="008C12CC">
            <w:pPr>
              <w:rPr>
                <w:sz w:val="22"/>
                <w:szCs w:val="22"/>
              </w:rPr>
            </w:pPr>
            <w:r w:rsidRPr="00476BB2">
              <w:rPr>
                <w:sz w:val="22"/>
                <w:szCs w:val="22"/>
              </w:rPr>
              <w:t>Reimbursement for out of pocket expenses for baseball team meal at the SFA Tournament</w:t>
            </w:r>
          </w:p>
        </w:tc>
      </w:tr>
    </w:tbl>
    <w:p w:rsidR="006D2EE5" w:rsidRPr="005D2482" w:rsidRDefault="006D2EE5" w:rsidP="006D2EE5">
      <w:pPr>
        <w:rPr>
          <w:b/>
          <w:szCs w:val="24"/>
        </w:rPr>
      </w:pPr>
    </w:p>
    <w:p w:rsidR="006D2EE5" w:rsidRDefault="006D2EE5" w:rsidP="004C6419">
      <w:pPr>
        <w:ind w:left="720"/>
        <w:rPr>
          <w:b/>
          <w:szCs w:val="24"/>
        </w:rPr>
      </w:pPr>
    </w:p>
    <w:p w:rsidR="00476BB2" w:rsidRDefault="00476BB2" w:rsidP="004C6419">
      <w:pPr>
        <w:ind w:left="720"/>
        <w:rPr>
          <w:b/>
          <w:szCs w:val="24"/>
        </w:rPr>
      </w:pPr>
    </w:p>
    <w:p w:rsidR="007424AD" w:rsidRDefault="007424AD" w:rsidP="004C6419">
      <w:pPr>
        <w:ind w:left="720"/>
        <w:rPr>
          <w:b/>
          <w:szCs w:val="24"/>
        </w:rPr>
      </w:pPr>
    </w:p>
    <w:p w:rsidR="00476BB2" w:rsidRDefault="00476BB2" w:rsidP="004C6419">
      <w:pPr>
        <w:ind w:left="720"/>
        <w:rPr>
          <w:b/>
          <w:szCs w:val="24"/>
        </w:rPr>
      </w:pPr>
    </w:p>
    <w:p w:rsidR="00476BB2" w:rsidRDefault="00476BB2" w:rsidP="004C6419">
      <w:pPr>
        <w:ind w:left="720"/>
        <w:rPr>
          <w:b/>
          <w:szCs w:val="24"/>
        </w:rPr>
      </w:pPr>
    </w:p>
    <w:p w:rsidR="00F40134" w:rsidRDefault="00F40134" w:rsidP="004C6419">
      <w:pPr>
        <w:ind w:left="720"/>
        <w:rPr>
          <w:b/>
          <w:szCs w:val="24"/>
        </w:rPr>
      </w:pPr>
    </w:p>
    <w:p w:rsidR="00476BB2" w:rsidRDefault="00476BB2" w:rsidP="004C6419">
      <w:pPr>
        <w:ind w:left="720"/>
        <w:rPr>
          <w:b/>
          <w:szCs w:val="24"/>
        </w:rPr>
      </w:pPr>
    </w:p>
    <w:p w:rsidR="00476BB2" w:rsidRDefault="00476BB2" w:rsidP="004C6419">
      <w:pPr>
        <w:ind w:left="720"/>
        <w:rPr>
          <w:b/>
          <w:szCs w:val="24"/>
        </w:rPr>
      </w:pPr>
    </w:p>
    <w:p w:rsidR="00476BB2" w:rsidRDefault="00476BB2" w:rsidP="004C6419">
      <w:pPr>
        <w:ind w:left="720"/>
        <w:rPr>
          <w:b/>
          <w:szCs w:val="24"/>
        </w:rPr>
      </w:pPr>
    </w:p>
    <w:p w:rsidR="00476BB2" w:rsidRPr="005D2482" w:rsidRDefault="00476BB2" w:rsidP="004C6419">
      <w:pPr>
        <w:ind w:left="720"/>
        <w:rPr>
          <w:b/>
          <w:szCs w:val="24"/>
        </w:rPr>
      </w:pPr>
    </w:p>
    <w:p w:rsidR="00F27BD4" w:rsidRPr="0026644E" w:rsidRDefault="00F27BD4" w:rsidP="009F3FCA">
      <w:pPr>
        <w:ind w:left="360"/>
        <w:rPr>
          <w:color w:val="C00000"/>
          <w:sz w:val="28"/>
          <w:szCs w:val="28"/>
        </w:rPr>
      </w:pPr>
      <w:r w:rsidRPr="0026644E">
        <w:rPr>
          <w:b/>
          <w:bCs/>
          <w:szCs w:val="24"/>
        </w:rPr>
        <w:lastRenderedPageBreak/>
        <w:t>Chair</w:t>
      </w:r>
      <w:r>
        <w:rPr>
          <w:b/>
          <w:bCs/>
          <w:szCs w:val="24"/>
        </w:rPr>
        <w:t xml:space="preserve"> Hardy</w:t>
      </w:r>
      <w:r w:rsidRPr="0026644E">
        <w:rPr>
          <w:b/>
          <w:bCs/>
          <w:szCs w:val="24"/>
        </w:rPr>
        <w:t xml:space="preserve"> referenced the </w:t>
      </w:r>
      <w:r>
        <w:rPr>
          <w:b/>
          <w:bCs/>
          <w:szCs w:val="24"/>
        </w:rPr>
        <w:t xml:space="preserve">updates </w:t>
      </w:r>
      <w:r w:rsidRPr="0026644E">
        <w:rPr>
          <w:b/>
          <w:bCs/>
          <w:szCs w:val="24"/>
        </w:rPr>
        <w:t>found in Item</w:t>
      </w:r>
      <w:r>
        <w:rPr>
          <w:b/>
          <w:bCs/>
          <w:szCs w:val="24"/>
        </w:rPr>
        <w:t xml:space="preserve"> I</w:t>
      </w:r>
      <w:r w:rsidRPr="0026644E">
        <w:rPr>
          <w:b/>
          <w:bCs/>
          <w:szCs w:val="24"/>
        </w:rPr>
        <w:t xml:space="preserve"> and encouraged Board members to review this information.  </w:t>
      </w:r>
      <w:r w:rsidRPr="0026644E">
        <w:rPr>
          <w:color w:val="C00000"/>
          <w:sz w:val="28"/>
          <w:szCs w:val="28"/>
        </w:rPr>
        <w:t xml:space="preserve"> </w:t>
      </w:r>
    </w:p>
    <w:p w:rsidR="00FF0F31" w:rsidRPr="005D2482" w:rsidRDefault="00FF0F31" w:rsidP="005C094B">
      <w:pPr>
        <w:rPr>
          <w:szCs w:val="24"/>
        </w:rPr>
      </w:pPr>
    </w:p>
    <w:p w:rsidR="00817196" w:rsidRPr="005D2482" w:rsidRDefault="00817196" w:rsidP="002E6A3E">
      <w:pPr>
        <w:numPr>
          <w:ilvl w:val="0"/>
          <w:numId w:val="2"/>
        </w:numPr>
        <w:ind w:right="540"/>
        <w:contextualSpacing/>
        <w:rPr>
          <w:b/>
          <w:szCs w:val="24"/>
        </w:rPr>
      </w:pPr>
      <w:r w:rsidRPr="005D2482">
        <w:rPr>
          <w:b/>
          <w:szCs w:val="24"/>
        </w:rPr>
        <w:t xml:space="preserve">UPDATES </w:t>
      </w:r>
    </w:p>
    <w:p w:rsidR="004C6419" w:rsidRPr="005D2482" w:rsidRDefault="004C6419" w:rsidP="004C6419">
      <w:pPr>
        <w:pStyle w:val="Header"/>
        <w:numPr>
          <w:ilvl w:val="0"/>
          <w:numId w:val="25"/>
        </w:numPr>
        <w:tabs>
          <w:tab w:val="clear" w:pos="4320"/>
          <w:tab w:val="clear" w:pos="8640"/>
        </w:tabs>
        <w:ind w:left="1080" w:right="0"/>
        <w:rPr>
          <w:i w:val="0"/>
          <w:szCs w:val="24"/>
        </w:rPr>
      </w:pPr>
      <w:r w:rsidRPr="005D2482">
        <w:rPr>
          <w:i w:val="0"/>
          <w:szCs w:val="24"/>
        </w:rPr>
        <w:t xml:space="preserve">Alternative Financing Projects </w:t>
      </w:r>
    </w:p>
    <w:p w:rsidR="004C6419" w:rsidRPr="005D2482" w:rsidRDefault="004C6419" w:rsidP="004C6419">
      <w:pPr>
        <w:pStyle w:val="Header"/>
        <w:numPr>
          <w:ilvl w:val="0"/>
          <w:numId w:val="25"/>
        </w:numPr>
        <w:tabs>
          <w:tab w:val="clear" w:pos="4320"/>
          <w:tab w:val="clear" w:pos="8640"/>
        </w:tabs>
        <w:ind w:left="1080" w:right="0"/>
        <w:rPr>
          <w:i w:val="0"/>
          <w:szCs w:val="24"/>
        </w:rPr>
      </w:pPr>
      <w:r w:rsidRPr="005D2482">
        <w:rPr>
          <w:i w:val="0"/>
          <w:szCs w:val="24"/>
        </w:rPr>
        <w:t xml:space="preserve">Report on General Personnel Actions for LCTCS Colleges and System Office </w:t>
      </w:r>
    </w:p>
    <w:p w:rsidR="004C6419" w:rsidRPr="005D2482" w:rsidRDefault="004C6419" w:rsidP="004C6419">
      <w:pPr>
        <w:pStyle w:val="Header"/>
        <w:numPr>
          <w:ilvl w:val="0"/>
          <w:numId w:val="25"/>
        </w:numPr>
        <w:tabs>
          <w:tab w:val="clear" w:pos="4320"/>
          <w:tab w:val="clear" w:pos="8640"/>
        </w:tabs>
        <w:ind w:left="1080" w:right="0"/>
        <w:rPr>
          <w:i w:val="0"/>
          <w:szCs w:val="24"/>
        </w:rPr>
      </w:pPr>
      <w:r w:rsidRPr="005D2482">
        <w:rPr>
          <w:i w:val="0"/>
          <w:szCs w:val="24"/>
        </w:rPr>
        <w:t>Status Report on Capital Projects</w:t>
      </w:r>
    </w:p>
    <w:p w:rsidR="004C6419" w:rsidRPr="005D2482" w:rsidRDefault="004C6419" w:rsidP="004C6419">
      <w:pPr>
        <w:pStyle w:val="Header"/>
        <w:numPr>
          <w:ilvl w:val="0"/>
          <w:numId w:val="25"/>
        </w:numPr>
        <w:tabs>
          <w:tab w:val="clear" w:pos="4320"/>
          <w:tab w:val="clear" w:pos="8640"/>
        </w:tabs>
        <w:ind w:left="1080" w:right="0"/>
        <w:rPr>
          <w:i w:val="0"/>
          <w:szCs w:val="24"/>
        </w:rPr>
      </w:pPr>
      <w:r w:rsidRPr="005D2482">
        <w:rPr>
          <w:i w:val="0"/>
          <w:szCs w:val="24"/>
        </w:rPr>
        <w:t>Second Quarter Contracts Report</w:t>
      </w:r>
    </w:p>
    <w:p w:rsidR="004C6419" w:rsidRPr="005D2482" w:rsidRDefault="004C6419" w:rsidP="004C6419">
      <w:pPr>
        <w:pStyle w:val="Header"/>
        <w:numPr>
          <w:ilvl w:val="0"/>
          <w:numId w:val="25"/>
        </w:numPr>
        <w:tabs>
          <w:tab w:val="clear" w:pos="4320"/>
          <w:tab w:val="clear" w:pos="8640"/>
        </w:tabs>
        <w:ind w:left="1080" w:right="0"/>
        <w:rPr>
          <w:i w:val="0"/>
          <w:szCs w:val="24"/>
        </w:rPr>
      </w:pPr>
      <w:r w:rsidRPr="005D2482">
        <w:rPr>
          <w:i w:val="0"/>
          <w:szCs w:val="24"/>
        </w:rPr>
        <w:t>Second Quarter Financial Report</w:t>
      </w:r>
    </w:p>
    <w:p w:rsidR="004C6419" w:rsidRPr="005D2482" w:rsidRDefault="004C6419" w:rsidP="004C6419">
      <w:pPr>
        <w:numPr>
          <w:ilvl w:val="0"/>
          <w:numId w:val="25"/>
        </w:numPr>
        <w:tabs>
          <w:tab w:val="left" w:pos="1560"/>
        </w:tabs>
        <w:ind w:left="1080"/>
        <w:rPr>
          <w:b/>
          <w:szCs w:val="24"/>
        </w:rPr>
      </w:pPr>
      <w:r w:rsidRPr="005D2482">
        <w:rPr>
          <w:bCs/>
          <w:szCs w:val="24"/>
        </w:rPr>
        <w:t>Report of Breazeale, Sachse, &amp; Wilson Charges for the Quarter Ended December 31, 2014</w:t>
      </w:r>
    </w:p>
    <w:p w:rsidR="001F5C19" w:rsidRPr="005D2482" w:rsidRDefault="001F5C19" w:rsidP="00817196">
      <w:pPr>
        <w:ind w:right="540"/>
        <w:contextualSpacing/>
        <w:rPr>
          <w:b/>
          <w:szCs w:val="24"/>
        </w:rPr>
      </w:pPr>
    </w:p>
    <w:p w:rsidR="00F0451D" w:rsidRPr="005D2482" w:rsidRDefault="00817196" w:rsidP="002E6A3E">
      <w:pPr>
        <w:numPr>
          <w:ilvl w:val="0"/>
          <w:numId w:val="2"/>
        </w:numPr>
        <w:ind w:right="540"/>
        <w:contextualSpacing/>
        <w:rPr>
          <w:b/>
          <w:szCs w:val="24"/>
        </w:rPr>
      </w:pPr>
      <w:r w:rsidRPr="005D2482">
        <w:rPr>
          <w:b/>
          <w:szCs w:val="24"/>
        </w:rPr>
        <w:t xml:space="preserve">OTHER BUSINESS </w:t>
      </w:r>
    </w:p>
    <w:p w:rsidR="00514FCF" w:rsidRPr="005D2482" w:rsidRDefault="00514FCF" w:rsidP="00514FCF">
      <w:pPr>
        <w:ind w:left="360" w:right="540"/>
        <w:rPr>
          <w:b/>
          <w:color w:val="C00000"/>
          <w:szCs w:val="24"/>
        </w:rPr>
      </w:pPr>
    </w:p>
    <w:p w:rsidR="00514FCF" w:rsidRPr="00F5448A" w:rsidRDefault="00F5448A" w:rsidP="00514FCF">
      <w:pPr>
        <w:ind w:left="360" w:right="540"/>
        <w:rPr>
          <w:szCs w:val="24"/>
        </w:rPr>
      </w:pPr>
      <w:r w:rsidRPr="00F5448A">
        <w:rPr>
          <w:szCs w:val="24"/>
        </w:rPr>
        <w:t xml:space="preserve">Supervisor Potts commended Chair Hardy for a job well done standing in for Chair </w:t>
      </w:r>
      <w:r w:rsidR="00E1636B">
        <w:rPr>
          <w:szCs w:val="24"/>
        </w:rPr>
        <w:t>Ogé</w:t>
      </w:r>
      <w:r w:rsidRPr="00F5448A">
        <w:rPr>
          <w:szCs w:val="24"/>
        </w:rPr>
        <w:t xml:space="preserve"> in his absence.</w:t>
      </w:r>
    </w:p>
    <w:p w:rsidR="00560856" w:rsidRPr="005D2482" w:rsidRDefault="00560856" w:rsidP="00560856">
      <w:pPr>
        <w:ind w:left="720" w:right="540"/>
        <w:contextualSpacing/>
        <w:rPr>
          <w:b/>
          <w:szCs w:val="24"/>
        </w:rPr>
      </w:pPr>
    </w:p>
    <w:p w:rsidR="00817196" w:rsidRPr="005D2482" w:rsidRDefault="00817196" w:rsidP="002E6A3E">
      <w:pPr>
        <w:numPr>
          <w:ilvl w:val="0"/>
          <w:numId w:val="2"/>
        </w:numPr>
        <w:ind w:right="540"/>
        <w:contextualSpacing/>
        <w:rPr>
          <w:b/>
          <w:szCs w:val="24"/>
        </w:rPr>
      </w:pPr>
      <w:r w:rsidRPr="005D2482">
        <w:rPr>
          <w:b/>
          <w:szCs w:val="24"/>
        </w:rPr>
        <w:t xml:space="preserve">ANNOUNCEMENTS </w:t>
      </w:r>
    </w:p>
    <w:p w:rsidR="00514FCF" w:rsidRPr="005D2482" w:rsidRDefault="00514FCF" w:rsidP="00514FCF">
      <w:pPr>
        <w:ind w:left="360"/>
        <w:rPr>
          <w:b/>
          <w:color w:val="C00000"/>
          <w:szCs w:val="24"/>
        </w:rPr>
      </w:pPr>
    </w:p>
    <w:p w:rsidR="00514FCF" w:rsidRPr="00F5448A" w:rsidRDefault="00F5448A" w:rsidP="00514FCF">
      <w:pPr>
        <w:ind w:left="360"/>
        <w:rPr>
          <w:szCs w:val="24"/>
        </w:rPr>
      </w:pPr>
      <w:r w:rsidRPr="00F5448A">
        <w:rPr>
          <w:szCs w:val="24"/>
        </w:rPr>
        <w:t xml:space="preserve">There were no announcements for the Board. </w:t>
      </w:r>
    </w:p>
    <w:p w:rsidR="00560856" w:rsidRPr="005D2482" w:rsidRDefault="00560856" w:rsidP="00560856">
      <w:pPr>
        <w:ind w:right="540"/>
        <w:contextualSpacing/>
        <w:rPr>
          <w:b/>
          <w:szCs w:val="24"/>
        </w:rPr>
      </w:pPr>
    </w:p>
    <w:p w:rsidR="00715270" w:rsidRPr="005D2482" w:rsidRDefault="00817196" w:rsidP="002E6A3E">
      <w:pPr>
        <w:numPr>
          <w:ilvl w:val="0"/>
          <w:numId w:val="2"/>
        </w:numPr>
        <w:ind w:right="540"/>
        <w:contextualSpacing/>
        <w:rPr>
          <w:b/>
          <w:szCs w:val="24"/>
        </w:rPr>
      </w:pPr>
      <w:r w:rsidRPr="005D2482">
        <w:rPr>
          <w:b/>
          <w:szCs w:val="24"/>
        </w:rPr>
        <w:t>ADJOURNMENT</w:t>
      </w:r>
    </w:p>
    <w:p w:rsidR="00514FCF" w:rsidRPr="005D2482" w:rsidRDefault="00514FCF" w:rsidP="00514FCF">
      <w:pPr>
        <w:ind w:left="360" w:right="540"/>
        <w:contextualSpacing/>
        <w:rPr>
          <w:b/>
          <w:szCs w:val="24"/>
        </w:rPr>
      </w:pPr>
    </w:p>
    <w:p w:rsidR="00514FCF" w:rsidRPr="00476BB2" w:rsidRDefault="00F27BD4" w:rsidP="00476BB2">
      <w:pPr>
        <w:pStyle w:val="BodyText"/>
        <w:ind w:left="360"/>
        <w:rPr>
          <w:b/>
          <w:szCs w:val="24"/>
          <w:u w:val="single"/>
        </w:rPr>
      </w:pPr>
      <w:r w:rsidRPr="00B3414C">
        <w:rPr>
          <w:szCs w:val="24"/>
        </w:rPr>
        <w:t xml:space="preserve">There being no further business to come before the </w:t>
      </w:r>
      <w:r>
        <w:rPr>
          <w:szCs w:val="24"/>
        </w:rPr>
        <w:t>Board,</w:t>
      </w:r>
      <w:r w:rsidRPr="00B3414C">
        <w:rPr>
          <w:szCs w:val="24"/>
        </w:rPr>
        <w:t xml:space="preserve"> and on motion by Supervisor </w:t>
      </w:r>
      <w:r>
        <w:rPr>
          <w:szCs w:val="24"/>
        </w:rPr>
        <w:t>Carter</w:t>
      </w:r>
      <w:r w:rsidRPr="00B3414C">
        <w:rPr>
          <w:szCs w:val="24"/>
        </w:rPr>
        <w:t xml:space="preserve">, seconded by Supervisor </w:t>
      </w:r>
      <w:r>
        <w:rPr>
          <w:szCs w:val="24"/>
        </w:rPr>
        <w:t>Price</w:t>
      </w:r>
      <w:r w:rsidRPr="00B3414C">
        <w:rPr>
          <w:szCs w:val="24"/>
        </w:rPr>
        <w:t xml:space="preserve">, Chair </w:t>
      </w:r>
      <w:r>
        <w:rPr>
          <w:szCs w:val="24"/>
        </w:rPr>
        <w:t>Hardy adjourned the meeting at 10:50</w:t>
      </w:r>
      <w:r w:rsidRPr="00B3414C">
        <w:rPr>
          <w:szCs w:val="24"/>
        </w:rPr>
        <w:t xml:space="preserve"> </w:t>
      </w:r>
      <w:r>
        <w:rPr>
          <w:szCs w:val="24"/>
        </w:rPr>
        <w:t>am.</w:t>
      </w:r>
    </w:p>
    <w:sectPr w:rsidR="00514FCF" w:rsidRPr="00476BB2" w:rsidSect="00476BB2">
      <w:headerReference w:type="default" r:id="rId9"/>
      <w:footerReference w:type="default" r:id="rId10"/>
      <w:pgSz w:w="12240" w:h="15840"/>
      <w:pgMar w:top="1444" w:right="1170" w:bottom="990" w:left="2610" w:header="720" w:footer="5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D18" w:rsidRDefault="00017D18" w:rsidP="00817196">
      <w:r>
        <w:separator/>
      </w:r>
    </w:p>
  </w:endnote>
  <w:endnote w:type="continuationSeparator" w:id="0">
    <w:p w:rsidR="00017D18" w:rsidRDefault="00017D18" w:rsidP="0081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CC" w:rsidRPr="003F11AE" w:rsidRDefault="008C12CC" w:rsidP="00817196">
    <w:pPr>
      <w:pStyle w:val="Footer"/>
      <w:jc w:val="right"/>
      <w:rPr>
        <w:sz w:val="22"/>
      </w:rPr>
    </w:pPr>
    <w:r w:rsidRPr="003F11AE">
      <w:rPr>
        <w:rStyle w:val="PageNumber"/>
        <w:sz w:val="22"/>
      </w:rPr>
      <w:t xml:space="preserve">Page </w:t>
    </w:r>
    <w:r w:rsidRPr="003F11AE">
      <w:rPr>
        <w:rStyle w:val="PageNumber"/>
        <w:sz w:val="22"/>
      </w:rPr>
      <w:fldChar w:fldCharType="begin"/>
    </w:r>
    <w:r w:rsidRPr="003F11AE">
      <w:rPr>
        <w:rStyle w:val="PageNumber"/>
        <w:sz w:val="22"/>
      </w:rPr>
      <w:instrText xml:space="preserve"> PAGE </w:instrText>
    </w:r>
    <w:r w:rsidRPr="003F11AE">
      <w:rPr>
        <w:rStyle w:val="PageNumber"/>
        <w:sz w:val="22"/>
      </w:rPr>
      <w:fldChar w:fldCharType="separate"/>
    </w:r>
    <w:r w:rsidR="00967CED">
      <w:rPr>
        <w:rStyle w:val="PageNumber"/>
        <w:noProof/>
        <w:sz w:val="22"/>
      </w:rPr>
      <w:t>5</w:t>
    </w:r>
    <w:r w:rsidRPr="003F11AE">
      <w:rPr>
        <w:rStyle w:val="PageNumber"/>
        <w:sz w:val="22"/>
      </w:rPr>
      <w:fldChar w:fldCharType="end"/>
    </w:r>
    <w:r w:rsidRPr="003F11AE">
      <w:rPr>
        <w:rStyle w:val="PageNumber"/>
        <w:sz w:val="22"/>
      </w:rPr>
      <w:t xml:space="preserve"> of </w:t>
    </w:r>
    <w:r w:rsidRPr="003F11AE">
      <w:rPr>
        <w:rStyle w:val="PageNumber"/>
        <w:sz w:val="22"/>
      </w:rPr>
      <w:fldChar w:fldCharType="begin"/>
    </w:r>
    <w:r w:rsidRPr="003F11AE">
      <w:rPr>
        <w:rStyle w:val="PageNumber"/>
        <w:sz w:val="22"/>
      </w:rPr>
      <w:instrText xml:space="preserve"> NUMPAGES </w:instrText>
    </w:r>
    <w:r w:rsidRPr="003F11AE">
      <w:rPr>
        <w:rStyle w:val="PageNumber"/>
        <w:sz w:val="22"/>
      </w:rPr>
      <w:fldChar w:fldCharType="separate"/>
    </w:r>
    <w:r w:rsidR="00967CED">
      <w:rPr>
        <w:rStyle w:val="PageNumber"/>
        <w:noProof/>
        <w:sz w:val="22"/>
      </w:rPr>
      <w:t>10</w:t>
    </w:r>
    <w:r w:rsidRPr="003F11AE">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D18" w:rsidRDefault="00017D18" w:rsidP="00817196">
      <w:r>
        <w:separator/>
      </w:r>
    </w:p>
  </w:footnote>
  <w:footnote w:type="continuationSeparator" w:id="0">
    <w:p w:rsidR="00017D18" w:rsidRDefault="00017D18" w:rsidP="0081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CC" w:rsidRDefault="008C12CC" w:rsidP="0014029E">
    <w:pPr>
      <w:pStyle w:val="Header"/>
      <w:jc w:val="right"/>
    </w:pPr>
    <w:r>
      <w:t xml:space="preserve">Minutes of February 11, 2015 </w:t>
    </w:r>
    <w:r w:rsidR="00967CED">
      <w:t>as Approved</w:t>
    </w:r>
    <w:r>
      <w:t xml:space="preserve"> on March </w:t>
    </w:r>
    <w:r w:rsidR="00576FAC">
      <w:t>4</w:t>
    </w:r>
    <w:r>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573"/>
    <w:multiLevelType w:val="hybridMultilevel"/>
    <w:tmpl w:val="23D274A2"/>
    <w:lvl w:ilvl="0" w:tplc="0409000F">
      <w:start w:val="1"/>
      <w:numFmt w:val="decimal"/>
      <w:lvlText w:val="%1."/>
      <w:lvlJc w:val="left"/>
      <w:pPr>
        <w:ind w:left="720" w:hanging="360"/>
      </w:pPr>
      <w:rPr>
        <w:b w:val="0"/>
      </w:rPr>
    </w:lvl>
    <w:lvl w:ilvl="1" w:tplc="04090015">
      <w:start w:val="1"/>
      <w:numFmt w:val="upperLetter"/>
      <w:lvlText w:val="%2."/>
      <w:lvlJc w:val="left"/>
      <w:pPr>
        <w:ind w:left="1440" w:hanging="360"/>
      </w:pPr>
      <w:rPr>
        <w:b w:val="0"/>
        <w:color w:val="auto"/>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EC1942"/>
    <w:multiLevelType w:val="hybridMultilevel"/>
    <w:tmpl w:val="B57C099A"/>
    <w:lvl w:ilvl="0" w:tplc="9FCCE7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D5012"/>
    <w:multiLevelType w:val="hybridMultilevel"/>
    <w:tmpl w:val="2806E67C"/>
    <w:lvl w:ilvl="0" w:tplc="A69AFEF8">
      <w:start w:val="1"/>
      <w:numFmt w:val="decimal"/>
      <w:lvlText w:val="%1."/>
      <w:lvlJc w:val="left"/>
      <w:pPr>
        <w:tabs>
          <w:tab w:val="num" w:pos="1440"/>
        </w:tabs>
        <w:ind w:left="144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04AFE"/>
    <w:multiLevelType w:val="hybridMultilevel"/>
    <w:tmpl w:val="E10AC34E"/>
    <w:lvl w:ilvl="0" w:tplc="60DC3E64">
      <w:start w:val="1"/>
      <w:numFmt w:val="upperLetter"/>
      <w:lvlText w:val="%1."/>
      <w:lvlJc w:val="left"/>
      <w:pPr>
        <w:tabs>
          <w:tab w:val="num" w:pos="360"/>
        </w:tabs>
        <w:ind w:left="360" w:hanging="360"/>
      </w:pPr>
      <w:rPr>
        <w:b/>
        <w:sz w:val="24"/>
        <w:szCs w:val="24"/>
      </w:rPr>
    </w:lvl>
    <w:lvl w:ilvl="1" w:tplc="A69AFEF8">
      <w:start w:val="1"/>
      <w:numFmt w:val="decimal"/>
      <w:lvlText w:val="%2."/>
      <w:lvlJc w:val="left"/>
      <w:pPr>
        <w:tabs>
          <w:tab w:val="num" w:pos="1440"/>
        </w:tabs>
        <w:ind w:left="1440" w:hanging="360"/>
      </w:pPr>
      <w:rPr>
        <w:b w:val="0"/>
        <w:i w:val="0"/>
        <w:color w:val="auto"/>
        <w:sz w:val="22"/>
        <w:szCs w:val="22"/>
      </w:rPr>
    </w:lvl>
    <w:lvl w:ilvl="2" w:tplc="0409001B">
      <w:start w:val="1"/>
      <w:numFmt w:val="lowerRoman"/>
      <w:lvlText w:val="%3."/>
      <w:lvlJc w:val="right"/>
      <w:pPr>
        <w:tabs>
          <w:tab w:val="num" w:pos="1800"/>
        </w:tabs>
        <w:ind w:left="1800" w:hanging="180"/>
      </w:pPr>
    </w:lvl>
    <w:lvl w:ilvl="3" w:tplc="7D56F30E">
      <w:start w:val="1"/>
      <w:numFmt w:val="lowerLetter"/>
      <w:lvlText w:val="%4."/>
      <w:lvlJc w:val="left"/>
      <w:pPr>
        <w:ind w:left="2520" w:hanging="360"/>
      </w:pPr>
      <w:rPr>
        <w:rFonts w:hint="default"/>
        <w:b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153C4A"/>
    <w:multiLevelType w:val="hybridMultilevel"/>
    <w:tmpl w:val="622A526E"/>
    <w:lvl w:ilvl="0" w:tplc="A69AFEF8">
      <w:start w:val="1"/>
      <w:numFmt w:val="decimal"/>
      <w:lvlText w:val="%1."/>
      <w:lvlJc w:val="left"/>
      <w:pPr>
        <w:tabs>
          <w:tab w:val="num" w:pos="1440"/>
        </w:tabs>
        <w:ind w:left="1440" w:hanging="360"/>
      </w:pPr>
      <w:rPr>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05233"/>
    <w:multiLevelType w:val="hybridMultilevel"/>
    <w:tmpl w:val="53D2F59E"/>
    <w:lvl w:ilvl="0" w:tplc="5D4C8C1E">
      <w:start w:val="1"/>
      <w:numFmt w:val="decimal"/>
      <w:lvlText w:val="%1."/>
      <w:lvlJc w:val="left"/>
      <w:pPr>
        <w:tabs>
          <w:tab w:val="num" w:pos="1440"/>
        </w:tabs>
        <w:ind w:left="1440" w:hanging="360"/>
      </w:pPr>
      <w:rPr>
        <w:b w:val="0"/>
      </w:rPr>
    </w:lvl>
    <w:lvl w:ilvl="1" w:tplc="F558F41A">
      <w:start w:val="1"/>
      <w:numFmt w:val="upperLetter"/>
      <w:lvlText w:val="%2."/>
      <w:lvlJc w:val="left"/>
      <w:pPr>
        <w:tabs>
          <w:tab w:val="num" w:pos="2160"/>
        </w:tabs>
        <w:ind w:left="2160" w:hanging="360"/>
      </w:pPr>
      <w:rPr>
        <w:b/>
        <w:sz w:val="22"/>
        <w:szCs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8577913"/>
    <w:multiLevelType w:val="hybridMultilevel"/>
    <w:tmpl w:val="3DA6813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9951807"/>
    <w:multiLevelType w:val="hybridMultilevel"/>
    <w:tmpl w:val="F8381D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5612DE"/>
    <w:multiLevelType w:val="hybridMultilevel"/>
    <w:tmpl w:val="F8E06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7637B4"/>
    <w:multiLevelType w:val="hybridMultilevel"/>
    <w:tmpl w:val="3014B4B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F853352"/>
    <w:multiLevelType w:val="hybridMultilevel"/>
    <w:tmpl w:val="D020F472"/>
    <w:lvl w:ilvl="0" w:tplc="276CA326">
      <w:start w:val="1"/>
      <w:numFmt w:val="decimal"/>
      <w:lvlText w:val="%1."/>
      <w:lvlJc w:val="left"/>
      <w:pPr>
        <w:ind w:left="153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5498C1C0">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15086"/>
    <w:multiLevelType w:val="hybridMultilevel"/>
    <w:tmpl w:val="6EF08C8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8837DC"/>
    <w:multiLevelType w:val="hybridMultilevel"/>
    <w:tmpl w:val="F04AD78C"/>
    <w:lvl w:ilvl="0" w:tplc="FD266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134B36"/>
    <w:multiLevelType w:val="hybridMultilevel"/>
    <w:tmpl w:val="088077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93616F"/>
    <w:multiLevelType w:val="hybridMultilevel"/>
    <w:tmpl w:val="3014B4B0"/>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A592BA5"/>
    <w:multiLevelType w:val="hybridMultilevel"/>
    <w:tmpl w:val="330800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D41201"/>
    <w:multiLevelType w:val="hybridMultilevel"/>
    <w:tmpl w:val="967EFE74"/>
    <w:lvl w:ilvl="0" w:tplc="3014E6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3778A"/>
    <w:multiLevelType w:val="hybridMultilevel"/>
    <w:tmpl w:val="8076A224"/>
    <w:lvl w:ilvl="0" w:tplc="DE224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CB55DD"/>
    <w:multiLevelType w:val="hybridMultilevel"/>
    <w:tmpl w:val="7478A1F2"/>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6050A6"/>
    <w:multiLevelType w:val="hybridMultilevel"/>
    <w:tmpl w:val="31863910"/>
    <w:lvl w:ilvl="0" w:tplc="0409000F">
      <w:start w:val="1"/>
      <w:numFmt w:val="decimal"/>
      <w:lvlText w:val="%1."/>
      <w:lvlJc w:val="left"/>
      <w:pPr>
        <w:ind w:left="720" w:hanging="360"/>
      </w:pPr>
      <w:rPr>
        <w:b w:val="0"/>
      </w:rPr>
    </w:lvl>
    <w:lvl w:ilvl="1" w:tplc="637E3C8E">
      <w:start w:val="1"/>
      <w:numFmt w:val="lowerLetter"/>
      <w:lvlText w:val="%2."/>
      <w:lvlJc w:val="left"/>
      <w:pPr>
        <w:ind w:left="1440" w:hanging="360"/>
      </w:pPr>
      <w:rPr>
        <w:b w:val="0"/>
        <w:color w:val="auto"/>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4F04E61"/>
    <w:multiLevelType w:val="hybridMultilevel"/>
    <w:tmpl w:val="13948092"/>
    <w:lvl w:ilvl="0" w:tplc="0409000F">
      <w:start w:val="1"/>
      <w:numFmt w:val="decimal"/>
      <w:lvlText w:val="%1."/>
      <w:lvlJc w:val="left"/>
      <w:pPr>
        <w:tabs>
          <w:tab w:val="num" w:pos="1440"/>
        </w:tabs>
        <w:ind w:left="1440" w:hanging="360"/>
      </w:pPr>
    </w:lvl>
    <w:lvl w:ilvl="1" w:tplc="F558F41A">
      <w:start w:val="1"/>
      <w:numFmt w:val="upperLetter"/>
      <w:lvlText w:val="%2."/>
      <w:lvlJc w:val="left"/>
      <w:pPr>
        <w:tabs>
          <w:tab w:val="num" w:pos="2160"/>
        </w:tabs>
        <w:ind w:left="2160" w:hanging="360"/>
      </w:pPr>
      <w:rPr>
        <w:b/>
        <w:sz w:val="22"/>
        <w:szCs w:val="22"/>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8462D72"/>
    <w:multiLevelType w:val="hybridMultilevel"/>
    <w:tmpl w:val="9F586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CB4C30"/>
    <w:multiLevelType w:val="hybridMultilevel"/>
    <w:tmpl w:val="3BE6524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1321B"/>
    <w:multiLevelType w:val="hybridMultilevel"/>
    <w:tmpl w:val="6C0A503A"/>
    <w:lvl w:ilvl="0" w:tplc="276CA32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BCD6D8F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3D1601"/>
    <w:multiLevelType w:val="hybridMultilevel"/>
    <w:tmpl w:val="D1100D1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984D2E"/>
    <w:multiLevelType w:val="hybridMultilevel"/>
    <w:tmpl w:val="F2C059DC"/>
    <w:lvl w:ilvl="0" w:tplc="04090019">
      <w:start w:val="1"/>
      <w:numFmt w:val="lowerLetter"/>
      <w:lvlText w:val="%1."/>
      <w:lvlJc w:val="left"/>
      <w:pPr>
        <w:ind w:left="720" w:hanging="360"/>
      </w:pPr>
      <w:rPr>
        <w:b w:val="0"/>
      </w:rPr>
    </w:lvl>
    <w:lvl w:ilvl="1" w:tplc="9E4A0A8A">
      <w:start w:val="1"/>
      <w:numFmt w:val="upperLetter"/>
      <w:lvlText w:val="%2."/>
      <w:lvlJc w:val="left"/>
      <w:pPr>
        <w:ind w:left="1440" w:hanging="360"/>
      </w:pPr>
      <w:rPr>
        <w:color w:val="auto"/>
      </w:rPr>
    </w:lvl>
    <w:lvl w:ilvl="2" w:tplc="0409000F">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964693E"/>
    <w:multiLevelType w:val="hybridMultilevel"/>
    <w:tmpl w:val="50D43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A26435"/>
    <w:multiLevelType w:val="hybridMultilevel"/>
    <w:tmpl w:val="E45AE1E0"/>
    <w:lvl w:ilvl="0" w:tplc="0409001B">
      <w:start w:val="1"/>
      <w:numFmt w:val="lowerRoman"/>
      <w:lvlText w:val="%1."/>
      <w:lvlJc w:val="right"/>
      <w:pPr>
        <w:ind w:left="180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062655"/>
    <w:multiLevelType w:val="hybridMultilevel"/>
    <w:tmpl w:val="DD78D122"/>
    <w:lvl w:ilvl="0" w:tplc="92E6297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547A93"/>
    <w:multiLevelType w:val="hybridMultilevel"/>
    <w:tmpl w:val="DD78D122"/>
    <w:lvl w:ilvl="0" w:tplc="92E6297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5004EC0"/>
    <w:multiLevelType w:val="hybridMultilevel"/>
    <w:tmpl w:val="32E870A8"/>
    <w:lvl w:ilvl="0" w:tplc="60DC3E64">
      <w:start w:val="1"/>
      <w:numFmt w:val="upperLetter"/>
      <w:lvlText w:val="%1."/>
      <w:lvlJc w:val="left"/>
      <w:pPr>
        <w:tabs>
          <w:tab w:val="num" w:pos="360"/>
        </w:tabs>
        <w:ind w:left="360" w:hanging="360"/>
      </w:pPr>
      <w:rPr>
        <w:b/>
        <w:sz w:val="24"/>
        <w:szCs w:val="24"/>
      </w:rPr>
    </w:lvl>
    <w:lvl w:ilvl="1" w:tplc="BF862604">
      <w:start w:val="1"/>
      <w:numFmt w:val="decimal"/>
      <w:lvlText w:val="%2."/>
      <w:lvlJc w:val="left"/>
      <w:pPr>
        <w:tabs>
          <w:tab w:val="num" w:pos="1440"/>
        </w:tabs>
        <w:ind w:left="1440" w:hanging="360"/>
      </w:pPr>
      <w:rPr>
        <w:b w:val="0"/>
        <w:color w:val="auto"/>
        <w:sz w:val="22"/>
        <w:szCs w:val="22"/>
      </w:rPr>
    </w:lvl>
    <w:lvl w:ilvl="2" w:tplc="0409001B">
      <w:start w:val="1"/>
      <w:numFmt w:val="lowerRoman"/>
      <w:lvlText w:val="%3."/>
      <w:lvlJc w:val="right"/>
      <w:pPr>
        <w:tabs>
          <w:tab w:val="num" w:pos="1800"/>
        </w:tabs>
        <w:ind w:left="1800" w:hanging="180"/>
      </w:pPr>
    </w:lvl>
    <w:lvl w:ilvl="3" w:tplc="0409001B">
      <w:start w:val="1"/>
      <w:numFmt w:val="lowerRoman"/>
      <w:lvlText w:val="%4."/>
      <w:lvlJc w:val="right"/>
      <w:pPr>
        <w:ind w:left="2520" w:hanging="360"/>
      </w:pPr>
      <w:rPr>
        <w:rFonts w:hint="default"/>
      </w:rPr>
    </w:lvl>
    <w:lvl w:ilvl="4" w:tplc="0409001B">
      <w:start w:val="1"/>
      <w:numFmt w:val="lowerRoman"/>
      <w:lvlText w:val="%5."/>
      <w:lvlJc w:val="righ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567388B"/>
    <w:multiLevelType w:val="hybridMultilevel"/>
    <w:tmpl w:val="C98446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B0DC0"/>
    <w:multiLevelType w:val="hybridMultilevel"/>
    <w:tmpl w:val="56185BF8"/>
    <w:lvl w:ilvl="0" w:tplc="04090019">
      <w:start w:val="1"/>
      <w:numFmt w:val="lowerLetter"/>
      <w:lvlText w:val="%1."/>
      <w:lvlJc w:val="left"/>
      <w:pPr>
        <w:ind w:left="1440" w:hanging="360"/>
      </w:pPr>
      <w:rPr>
        <w:b w:val="0"/>
      </w:rPr>
    </w:lvl>
    <w:lvl w:ilvl="1" w:tplc="0409001B">
      <w:start w:val="1"/>
      <w:numFmt w:val="lowerRoman"/>
      <w:lvlText w:val="%2."/>
      <w:lvlJc w:val="right"/>
      <w:pPr>
        <w:ind w:left="2160" w:hanging="360"/>
      </w:pPr>
      <w:rPr>
        <w:b w:val="0"/>
        <w:color w:val="auto"/>
      </w:rPr>
    </w:lvl>
    <w:lvl w:ilvl="2" w:tplc="0409000F">
      <w:start w:val="1"/>
      <w:numFmt w:val="decimal"/>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0"/>
  </w:num>
  <w:num w:numId="2">
    <w:abstractNumId w:val="31"/>
  </w:num>
  <w:num w:numId="3">
    <w:abstractNumId w:val="7"/>
  </w:num>
  <w:num w:numId="4">
    <w:abstractNumId w:val="19"/>
  </w:num>
  <w:num w:numId="5">
    <w:abstractNumId w:val="19"/>
  </w:num>
  <w:num w:numId="6">
    <w:abstractNumId w:val="26"/>
  </w:num>
  <w:num w:numId="7">
    <w:abstractNumId w:val="3"/>
  </w:num>
  <w:num w:numId="8">
    <w:abstractNumId w:val="30"/>
  </w:num>
  <w:num w:numId="9">
    <w:abstractNumId w:val="22"/>
  </w:num>
  <w:num w:numId="10">
    <w:abstractNumId w:val="6"/>
  </w:num>
  <w:num w:numId="11">
    <w:abstractNumId w:val="32"/>
  </w:num>
  <w:num w:numId="12">
    <w:abstractNumId w:val="14"/>
  </w:num>
  <w:num w:numId="13">
    <w:abstractNumId w:val="9"/>
  </w:num>
  <w:num w:numId="14">
    <w:abstractNumId w:val="25"/>
  </w:num>
  <w:num w:numId="15">
    <w:abstractNumId w:val="28"/>
  </w:num>
  <w:num w:numId="16">
    <w:abstractNumId w:val="29"/>
  </w:num>
  <w:num w:numId="17">
    <w:abstractNumId w:val="8"/>
  </w:num>
  <w:num w:numId="18">
    <w:abstractNumId w:val="2"/>
  </w:num>
  <w:num w:numId="19">
    <w:abstractNumId w:val="4"/>
  </w:num>
  <w:num w:numId="20">
    <w:abstractNumId w:val="27"/>
  </w:num>
  <w:num w:numId="21">
    <w:abstractNumId w:val="1"/>
  </w:num>
  <w:num w:numId="22">
    <w:abstractNumId w:val="23"/>
  </w:num>
  <w:num w:numId="23">
    <w:abstractNumId w:val="0"/>
  </w:num>
  <w:num w:numId="24">
    <w:abstractNumId w:val="5"/>
  </w:num>
  <w:num w:numId="25">
    <w:abstractNumId w:val="16"/>
  </w:num>
  <w:num w:numId="26">
    <w:abstractNumId w:val="20"/>
  </w:num>
  <w:num w:numId="27">
    <w:abstractNumId w:val="17"/>
  </w:num>
  <w:num w:numId="28">
    <w:abstractNumId w:val="12"/>
  </w:num>
  <w:num w:numId="29">
    <w:abstractNumId w:val="21"/>
  </w:num>
  <w:num w:numId="30">
    <w:abstractNumId w:val="15"/>
  </w:num>
  <w:num w:numId="31">
    <w:abstractNumId w:val="11"/>
  </w:num>
  <w:num w:numId="32">
    <w:abstractNumId w:val="24"/>
  </w:num>
  <w:num w:numId="33">
    <w:abstractNumId w:val="18"/>
  </w:num>
  <w:num w:numId="3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68"/>
    <w:rsid w:val="00000762"/>
    <w:rsid w:val="000015A3"/>
    <w:rsid w:val="00014D1F"/>
    <w:rsid w:val="00017D18"/>
    <w:rsid w:val="000326DA"/>
    <w:rsid w:val="00034E56"/>
    <w:rsid w:val="00037E6F"/>
    <w:rsid w:val="00050535"/>
    <w:rsid w:val="00057CEB"/>
    <w:rsid w:val="0007529A"/>
    <w:rsid w:val="000808A9"/>
    <w:rsid w:val="00080B2D"/>
    <w:rsid w:val="000825AC"/>
    <w:rsid w:val="00090B6E"/>
    <w:rsid w:val="00095B96"/>
    <w:rsid w:val="00097273"/>
    <w:rsid w:val="000A7D40"/>
    <w:rsid w:val="000B470A"/>
    <w:rsid w:val="000C671D"/>
    <w:rsid w:val="000D2176"/>
    <w:rsid w:val="000D7A6E"/>
    <w:rsid w:val="000E1A96"/>
    <w:rsid w:val="000F49A9"/>
    <w:rsid w:val="00101B5D"/>
    <w:rsid w:val="001346EF"/>
    <w:rsid w:val="001401CE"/>
    <w:rsid w:val="0014029E"/>
    <w:rsid w:val="00150652"/>
    <w:rsid w:val="00154CCF"/>
    <w:rsid w:val="00156285"/>
    <w:rsid w:val="00162362"/>
    <w:rsid w:val="00163340"/>
    <w:rsid w:val="00165A14"/>
    <w:rsid w:val="00177882"/>
    <w:rsid w:val="00177DC3"/>
    <w:rsid w:val="001B4B6B"/>
    <w:rsid w:val="001C2312"/>
    <w:rsid w:val="001C3FAC"/>
    <w:rsid w:val="001C7BA4"/>
    <w:rsid w:val="001C7C96"/>
    <w:rsid w:val="001E29F5"/>
    <w:rsid w:val="001E420C"/>
    <w:rsid w:val="001F5C19"/>
    <w:rsid w:val="00200684"/>
    <w:rsid w:val="00200BDA"/>
    <w:rsid w:val="00207169"/>
    <w:rsid w:val="00222921"/>
    <w:rsid w:val="002255F5"/>
    <w:rsid w:val="00230C56"/>
    <w:rsid w:val="00232CFA"/>
    <w:rsid w:val="0024795A"/>
    <w:rsid w:val="00251C03"/>
    <w:rsid w:val="0026791A"/>
    <w:rsid w:val="002716E9"/>
    <w:rsid w:val="00272CA4"/>
    <w:rsid w:val="00281233"/>
    <w:rsid w:val="00281A17"/>
    <w:rsid w:val="00296879"/>
    <w:rsid w:val="002B143D"/>
    <w:rsid w:val="002C3580"/>
    <w:rsid w:val="002D6CB2"/>
    <w:rsid w:val="002E6A3E"/>
    <w:rsid w:val="002F0106"/>
    <w:rsid w:val="002F0D2E"/>
    <w:rsid w:val="002F7099"/>
    <w:rsid w:val="00302227"/>
    <w:rsid w:val="00313CAA"/>
    <w:rsid w:val="0033006B"/>
    <w:rsid w:val="00333445"/>
    <w:rsid w:val="003468F5"/>
    <w:rsid w:val="00347419"/>
    <w:rsid w:val="00351FC3"/>
    <w:rsid w:val="00357B37"/>
    <w:rsid w:val="00362E4F"/>
    <w:rsid w:val="00365765"/>
    <w:rsid w:val="00373A63"/>
    <w:rsid w:val="00375393"/>
    <w:rsid w:val="003761E2"/>
    <w:rsid w:val="00391F9B"/>
    <w:rsid w:val="00394FC0"/>
    <w:rsid w:val="00396468"/>
    <w:rsid w:val="003A1976"/>
    <w:rsid w:val="003A3D3C"/>
    <w:rsid w:val="003B62D0"/>
    <w:rsid w:val="003B695F"/>
    <w:rsid w:val="003C342D"/>
    <w:rsid w:val="003D227C"/>
    <w:rsid w:val="003D69AA"/>
    <w:rsid w:val="003E07B8"/>
    <w:rsid w:val="003E478A"/>
    <w:rsid w:val="003F11AE"/>
    <w:rsid w:val="003F4605"/>
    <w:rsid w:val="004009AD"/>
    <w:rsid w:val="0040281C"/>
    <w:rsid w:val="0041332B"/>
    <w:rsid w:val="00435F6D"/>
    <w:rsid w:val="00442E89"/>
    <w:rsid w:val="004432CA"/>
    <w:rsid w:val="004443E5"/>
    <w:rsid w:val="00446CDD"/>
    <w:rsid w:val="00447EF5"/>
    <w:rsid w:val="004627C7"/>
    <w:rsid w:val="00465EE9"/>
    <w:rsid w:val="00474820"/>
    <w:rsid w:val="00476BB2"/>
    <w:rsid w:val="00477851"/>
    <w:rsid w:val="0048350E"/>
    <w:rsid w:val="004926D2"/>
    <w:rsid w:val="004A0D15"/>
    <w:rsid w:val="004A1D73"/>
    <w:rsid w:val="004A39AD"/>
    <w:rsid w:val="004A4132"/>
    <w:rsid w:val="004B5644"/>
    <w:rsid w:val="004B6219"/>
    <w:rsid w:val="004C6419"/>
    <w:rsid w:val="004D1E00"/>
    <w:rsid w:val="004D2553"/>
    <w:rsid w:val="004F0132"/>
    <w:rsid w:val="004F1252"/>
    <w:rsid w:val="005000D7"/>
    <w:rsid w:val="00510AEA"/>
    <w:rsid w:val="00514FCF"/>
    <w:rsid w:val="0052376D"/>
    <w:rsid w:val="00541C0B"/>
    <w:rsid w:val="00544D04"/>
    <w:rsid w:val="00545313"/>
    <w:rsid w:val="00560856"/>
    <w:rsid w:val="005625AE"/>
    <w:rsid w:val="00562EAC"/>
    <w:rsid w:val="00576FAC"/>
    <w:rsid w:val="00584413"/>
    <w:rsid w:val="00587392"/>
    <w:rsid w:val="00590FCA"/>
    <w:rsid w:val="00597DCF"/>
    <w:rsid w:val="005A1C7C"/>
    <w:rsid w:val="005A2CCF"/>
    <w:rsid w:val="005A6407"/>
    <w:rsid w:val="005B07CA"/>
    <w:rsid w:val="005B4ABD"/>
    <w:rsid w:val="005C094B"/>
    <w:rsid w:val="005C6CF0"/>
    <w:rsid w:val="005D2482"/>
    <w:rsid w:val="005E4809"/>
    <w:rsid w:val="00601117"/>
    <w:rsid w:val="006067D6"/>
    <w:rsid w:val="00622115"/>
    <w:rsid w:val="006536D2"/>
    <w:rsid w:val="00662785"/>
    <w:rsid w:val="0066319D"/>
    <w:rsid w:val="00670EE9"/>
    <w:rsid w:val="00690179"/>
    <w:rsid w:val="00693D4E"/>
    <w:rsid w:val="006A4D73"/>
    <w:rsid w:val="006A64D4"/>
    <w:rsid w:val="006A7864"/>
    <w:rsid w:val="006B3BDB"/>
    <w:rsid w:val="006B63FA"/>
    <w:rsid w:val="006C497B"/>
    <w:rsid w:val="006C5279"/>
    <w:rsid w:val="006C5D3B"/>
    <w:rsid w:val="006D2EE5"/>
    <w:rsid w:val="006E252A"/>
    <w:rsid w:val="006E6A7B"/>
    <w:rsid w:val="006E7ACE"/>
    <w:rsid w:val="006F4632"/>
    <w:rsid w:val="00715270"/>
    <w:rsid w:val="0071559D"/>
    <w:rsid w:val="00732438"/>
    <w:rsid w:val="007424AD"/>
    <w:rsid w:val="00747C28"/>
    <w:rsid w:val="0075037A"/>
    <w:rsid w:val="007543A0"/>
    <w:rsid w:val="00776CF7"/>
    <w:rsid w:val="007969CB"/>
    <w:rsid w:val="007A5AAE"/>
    <w:rsid w:val="007A7A8E"/>
    <w:rsid w:val="007B6511"/>
    <w:rsid w:val="007C3C98"/>
    <w:rsid w:val="007D136F"/>
    <w:rsid w:val="007E0279"/>
    <w:rsid w:val="007E228D"/>
    <w:rsid w:val="007E40FA"/>
    <w:rsid w:val="007E44FE"/>
    <w:rsid w:val="007E7309"/>
    <w:rsid w:val="007F5B6A"/>
    <w:rsid w:val="00804411"/>
    <w:rsid w:val="00804F3D"/>
    <w:rsid w:val="00814A28"/>
    <w:rsid w:val="00814B58"/>
    <w:rsid w:val="008150FC"/>
    <w:rsid w:val="008169C8"/>
    <w:rsid w:val="00817196"/>
    <w:rsid w:val="00817FCC"/>
    <w:rsid w:val="00825607"/>
    <w:rsid w:val="00834251"/>
    <w:rsid w:val="0083475E"/>
    <w:rsid w:val="00840DC3"/>
    <w:rsid w:val="0084193E"/>
    <w:rsid w:val="00875CDB"/>
    <w:rsid w:val="008830FD"/>
    <w:rsid w:val="00892433"/>
    <w:rsid w:val="00897BFC"/>
    <w:rsid w:val="008A3381"/>
    <w:rsid w:val="008B0262"/>
    <w:rsid w:val="008B0694"/>
    <w:rsid w:val="008B0959"/>
    <w:rsid w:val="008B4492"/>
    <w:rsid w:val="008C12CC"/>
    <w:rsid w:val="008C476D"/>
    <w:rsid w:val="008D1474"/>
    <w:rsid w:val="008F3D91"/>
    <w:rsid w:val="008F5886"/>
    <w:rsid w:val="008F6DD9"/>
    <w:rsid w:val="009021AB"/>
    <w:rsid w:val="0090336D"/>
    <w:rsid w:val="0092658C"/>
    <w:rsid w:val="0093339E"/>
    <w:rsid w:val="009349A0"/>
    <w:rsid w:val="00952241"/>
    <w:rsid w:val="00957CAC"/>
    <w:rsid w:val="009633E0"/>
    <w:rsid w:val="009636C8"/>
    <w:rsid w:val="009655E7"/>
    <w:rsid w:val="00966D19"/>
    <w:rsid w:val="00967CED"/>
    <w:rsid w:val="0098456E"/>
    <w:rsid w:val="009A0D4F"/>
    <w:rsid w:val="009B05FD"/>
    <w:rsid w:val="009B702D"/>
    <w:rsid w:val="009D0008"/>
    <w:rsid w:val="009E3B64"/>
    <w:rsid w:val="009E3EA1"/>
    <w:rsid w:val="009F0FE8"/>
    <w:rsid w:val="009F290F"/>
    <w:rsid w:val="009F3FCA"/>
    <w:rsid w:val="00A00F44"/>
    <w:rsid w:val="00A04EC5"/>
    <w:rsid w:val="00A0752B"/>
    <w:rsid w:val="00A13512"/>
    <w:rsid w:val="00A20E39"/>
    <w:rsid w:val="00A22F5E"/>
    <w:rsid w:val="00A233C5"/>
    <w:rsid w:val="00A32ED1"/>
    <w:rsid w:val="00A42112"/>
    <w:rsid w:val="00A427AD"/>
    <w:rsid w:val="00A449E0"/>
    <w:rsid w:val="00A56139"/>
    <w:rsid w:val="00A6787D"/>
    <w:rsid w:val="00A82108"/>
    <w:rsid w:val="00A82808"/>
    <w:rsid w:val="00A91A46"/>
    <w:rsid w:val="00A93734"/>
    <w:rsid w:val="00AA07F9"/>
    <w:rsid w:val="00AA438B"/>
    <w:rsid w:val="00AB031A"/>
    <w:rsid w:val="00AC5515"/>
    <w:rsid w:val="00AE6F47"/>
    <w:rsid w:val="00AF52B0"/>
    <w:rsid w:val="00AF6635"/>
    <w:rsid w:val="00AF73F4"/>
    <w:rsid w:val="00B12FAB"/>
    <w:rsid w:val="00B148E0"/>
    <w:rsid w:val="00B21CCA"/>
    <w:rsid w:val="00B25503"/>
    <w:rsid w:val="00B30912"/>
    <w:rsid w:val="00B35D6C"/>
    <w:rsid w:val="00B44A17"/>
    <w:rsid w:val="00B558D7"/>
    <w:rsid w:val="00B6158E"/>
    <w:rsid w:val="00B633EE"/>
    <w:rsid w:val="00B7543D"/>
    <w:rsid w:val="00B80E77"/>
    <w:rsid w:val="00B837D5"/>
    <w:rsid w:val="00B83EFC"/>
    <w:rsid w:val="00B97094"/>
    <w:rsid w:val="00BA1AF7"/>
    <w:rsid w:val="00BB1482"/>
    <w:rsid w:val="00BE3735"/>
    <w:rsid w:val="00BE4F6B"/>
    <w:rsid w:val="00BE58C5"/>
    <w:rsid w:val="00BF515E"/>
    <w:rsid w:val="00BF799C"/>
    <w:rsid w:val="00C01302"/>
    <w:rsid w:val="00C142D0"/>
    <w:rsid w:val="00C23CD1"/>
    <w:rsid w:val="00C32BB0"/>
    <w:rsid w:val="00C42139"/>
    <w:rsid w:val="00C45BBC"/>
    <w:rsid w:val="00C5112F"/>
    <w:rsid w:val="00C55079"/>
    <w:rsid w:val="00C55101"/>
    <w:rsid w:val="00C651C1"/>
    <w:rsid w:val="00C65E1B"/>
    <w:rsid w:val="00C729F4"/>
    <w:rsid w:val="00C96A94"/>
    <w:rsid w:val="00CA2C17"/>
    <w:rsid w:val="00CA3F79"/>
    <w:rsid w:val="00CB11AA"/>
    <w:rsid w:val="00CB211E"/>
    <w:rsid w:val="00CB3324"/>
    <w:rsid w:val="00CB5531"/>
    <w:rsid w:val="00CC5ECC"/>
    <w:rsid w:val="00CC6305"/>
    <w:rsid w:val="00CD10FA"/>
    <w:rsid w:val="00CD42B6"/>
    <w:rsid w:val="00CE4395"/>
    <w:rsid w:val="00CE45CA"/>
    <w:rsid w:val="00CE5BE6"/>
    <w:rsid w:val="00D05F1E"/>
    <w:rsid w:val="00D0782F"/>
    <w:rsid w:val="00D15E80"/>
    <w:rsid w:val="00D27F6C"/>
    <w:rsid w:val="00D5563F"/>
    <w:rsid w:val="00D626D2"/>
    <w:rsid w:val="00D74DE0"/>
    <w:rsid w:val="00D95944"/>
    <w:rsid w:val="00DA03D2"/>
    <w:rsid w:val="00DA0E2E"/>
    <w:rsid w:val="00DA2D9A"/>
    <w:rsid w:val="00DA4883"/>
    <w:rsid w:val="00DA6EF8"/>
    <w:rsid w:val="00DA77E8"/>
    <w:rsid w:val="00DB17EE"/>
    <w:rsid w:val="00DB1CC3"/>
    <w:rsid w:val="00DB3849"/>
    <w:rsid w:val="00DC4649"/>
    <w:rsid w:val="00DD47CA"/>
    <w:rsid w:val="00DE12F9"/>
    <w:rsid w:val="00E11F97"/>
    <w:rsid w:val="00E1636B"/>
    <w:rsid w:val="00E41552"/>
    <w:rsid w:val="00E43732"/>
    <w:rsid w:val="00E45420"/>
    <w:rsid w:val="00E45BFA"/>
    <w:rsid w:val="00E4660C"/>
    <w:rsid w:val="00E50486"/>
    <w:rsid w:val="00E51E1D"/>
    <w:rsid w:val="00E75544"/>
    <w:rsid w:val="00E93E03"/>
    <w:rsid w:val="00E94505"/>
    <w:rsid w:val="00EA34C1"/>
    <w:rsid w:val="00EB4D69"/>
    <w:rsid w:val="00EB57B7"/>
    <w:rsid w:val="00EC0B4A"/>
    <w:rsid w:val="00ED019B"/>
    <w:rsid w:val="00F0451D"/>
    <w:rsid w:val="00F10EDC"/>
    <w:rsid w:val="00F14881"/>
    <w:rsid w:val="00F239EA"/>
    <w:rsid w:val="00F27BD4"/>
    <w:rsid w:val="00F3625A"/>
    <w:rsid w:val="00F40134"/>
    <w:rsid w:val="00F42955"/>
    <w:rsid w:val="00F50F37"/>
    <w:rsid w:val="00F5448A"/>
    <w:rsid w:val="00F549F6"/>
    <w:rsid w:val="00F55117"/>
    <w:rsid w:val="00F6390A"/>
    <w:rsid w:val="00F6511C"/>
    <w:rsid w:val="00F75255"/>
    <w:rsid w:val="00F825A9"/>
    <w:rsid w:val="00F908B7"/>
    <w:rsid w:val="00FA343B"/>
    <w:rsid w:val="00FA6FA0"/>
    <w:rsid w:val="00FB7976"/>
    <w:rsid w:val="00FC0C2C"/>
    <w:rsid w:val="00FC46C1"/>
    <w:rsid w:val="00FD4237"/>
    <w:rsid w:val="00FE00F3"/>
    <w:rsid w:val="00FF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7DB740AB-4118-4BEF-8662-3D208725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BodyText"/>
    <w:qFormat/>
    <w:pPr>
      <w:keepNext/>
      <w:keepLines/>
      <w:spacing w:line="220" w:lineRule="atLeast"/>
      <w:ind w:left="835" w:right="-360"/>
      <w:outlineLvl w:val="0"/>
    </w:pPr>
    <w:rPr>
      <w:rFonts w:ascii="Arial" w:hAnsi="Arial"/>
      <w:b/>
      <w:spacing w:val="-10"/>
      <w:kern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framePr w:hSpace="187" w:wrap="around" w:vAnchor="text" w:hAnchor="page" w:x="474" w:y="111"/>
      <w:spacing w:line="240" w:lineRule="exact"/>
      <w:outlineLvl w:val="2"/>
    </w:pPr>
    <w:rPr>
      <w:rFonts w:ascii="GoudyOlSt BT" w:hAnsi="GoudyOlSt BT"/>
      <w:b/>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40"/>
    </w:rPr>
  </w:style>
  <w:style w:type="paragraph" w:styleId="Heading6">
    <w:name w:val="heading 6"/>
    <w:basedOn w:val="Normal"/>
    <w:next w:val="Normal"/>
    <w:qFormat/>
    <w:pPr>
      <w:keepNext/>
      <w:framePr w:hSpace="180" w:wrap="around" w:vAnchor="text" w:hAnchor="page" w:x="532" w:y="459"/>
      <w:autoSpaceDE w:val="0"/>
      <w:autoSpaceDN w:val="0"/>
      <w:adjustRightInd w:val="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rPr>
  </w:style>
  <w:style w:type="paragraph" w:styleId="Header">
    <w:name w:val="header"/>
    <w:basedOn w:val="Normal"/>
    <w:link w:val="HeaderChar"/>
    <w:uiPriority w:val="99"/>
    <w:pPr>
      <w:tabs>
        <w:tab w:val="center" w:pos="4320"/>
        <w:tab w:val="right" w:pos="8640"/>
      </w:tabs>
      <w:ind w:right="-360"/>
    </w:pPr>
    <w:rPr>
      <w:i/>
    </w:rPr>
  </w:style>
  <w:style w:type="paragraph" w:styleId="BodyText">
    <w:name w:val="Body Text"/>
    <w:basedOn w:val="Normal"/>
    <w:pPr>
      <w:spacing w:after="120"/>
    </w:pPr>
  </w:style>
  <w:style w:type="paragraph" w:styleId="Title">
    <w:name w:val="Title"/>
    <w:basedOn w:val="Normal"/>
    <w:qFormat/>
    <w:pPr>
      <w:jc w:val="center"/>
    </w:pPr>
    <w:rPr>
      <w:color w:val="0000FF"/>
      <w:sz w:val="28"/>
    </w:rPr>
  </w:style>
  <w:style w:type="paragraph" w:styleId="BodyText2">
    <w:name w:val="Body Text 2"/>
    <w:basedOn w:val="Normal"/>
    <w:pPr>
      <w:framePr w:hSpace="187" w:wrap="around" w:vAnchor="text" w:hAnchor="page" w:x="407" w:y="187"/>
      <w:spacing w:line="240" w:lineRule="exact"/>
    </w:pPr>
    <w:rPr>
      <w:rFonts w:ascii="GoudyOlSt BT" w:eastAsia="Arial Unicode MS" w:hAnsi="GoudyOlSt BT"/>
      <w:i/>
      <w:color w:val="0000FF"/>
      <w:sz w:val="22"/>
    </w:rPr>
  </w:style>
  <w:style w:type="paragraph" w:styleId="Caption">
    <w:name w:val="caption"/>
    <w:basedOn w:val="Normal"/>
    <w:next w:val="Normal"/>
    <w:qFormat/>
    <w:pPr>
      <w:widowControl w:val="0"/>
    </w:pPr>
    <w:rPr>
      <w:snapToGrid w:val="0"/>
    </w:rPr>
  </w:style>
  <w:style w:type="paragraph" w:styleId="BodyText3">
    <w:name w:val="Body Text 3"/>
    <w:basedOn w:val="Normal"/>
    <w:rPr>
      <w:i/>
      <w:iCs/>
      <w:sz w:val="22"/>
    </w:rPr>
  </w:style>
  <w:style w:type="character" w:styleId="Hyperlink">
    <w:name w:val="Hyperlink"/>
    <w:rPr>
      <w:color w:val="0000FF"/>
      <w:u w:val="single"/>
    </w:rPr>
  </w:style>
  <w:style w:type="paragraph" w:styleId="BalloonText">
    <w:name w:val="Balloon Text"/>
    <w:basedOn w:val="Normal"/>
    <w:semiHidden/>
    <w:rsid w:val="009F290F"/>
    <w:rPr>
      <w:rFonts w:ascii="Tahoma" w:hAnsi="Tahoma" w:cs="Tahoma"/>
      <w:sz w:val="16"/>
      <w:szCs w:val="16"/>
    </w:rPr>
  </w:style>
  <w:style w:type="paragraph" w:styleId="NormalWeb">
    <w:name w:val="Normal (Web)"/>
    <w:basedOn w:val="Normal"/>
    <w:rsid w:val="00CC5ECC"/>
    <w:pPr>
      <w:spacing w:before="100" w:beforeAutospacing="1" w:after="100" w:afterAutospacing="1"/>
    </w:pPr>
    <w:rPr>
      <w:rFonts w:ascii="Arial" w:hAnsi="Arial" w:cs="Arial"/>
      <w:color w:val="000000"/>
      <w:sz w:val="18"/>
      <w:szCs w:val="18"/>
    </w:rPr>
  </w:style>
  <w:style w:type="table" w:styleId="TableGrid">
    <w:name w:val="Table Grid"/>
    <w:basedOn w:val="TableNormal"/>
    <w:rsid w:val="00663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MessageHeader">
    <w:name w:val="Message Header"/>
    <w:basedOn w:val="BodyText"/>
    <w:rsid w:val="00050535"/>
    <w:pPr>
      <w:keepLines/>
      <w:spacing w:line="180" w:lineRule="atLeast"/>
      <w:ind w:left="1555" w:right="835" w:hanging="720"/>
    </w:pPr>
    <w:rPr>
      <w:rFonts w:ascii="Arial" w:hAnsi="Arial"/>
      <w:spacing w:val="-5"/>
      <w:sz w:val="20"/>
    </w:rPr>
  </w:style>
  <w:style w:type="paragraph" w:customStyle="1" w:styleId="MessageHeaderFirst">
    <w:name w:val="Message Header First"/>
    <w:basedOn w:val="MessageHeader"/>
    <w:next w:val="MessageHeader"/>
    <w:rsid w:val="00050535"/>
    <w:pPr>
      <w:spacing w:before="220"/>
    </w:pPr>
  </w:style>
  <w:style w:type="character" w:customStyle="1" w:styleId="MessageHeaderLabel">
    <w:name w:val="Message Header Label"/>
    <w:rsid w:val="00050535"/>
    <w:rPr>
      <w:rFonts w:ascii="Arial Black" w:hAnsi="Arial Black"/>
      <w:spacing w:val="-10"/>
      <w:sz w:val="18"/>
    </w:rPr>
  </w:style>
  <w:style w:type="paragraph" w:customStyle="1" w:styleId="MessageHeaderLast">
    <w:name w:val="Message Header Last"/>
    <w:basedOn w:val="MessageHeader"/>
    <w:next w:val="BodyText"/>
    <w:rsid w:val="00050535"/>
    <w:pPr>
      <w:pBdr>
        <w:bottom w:val="single" w:sz="6" w:space="15" w:color="auto"/>
      </w:pBdr>
      <w:spacing w:after="320"/>
    </w:pPr>
  </w:style>
  <w:style w:type="character" w:customStyle="1" w:styleId="HeaderChar">
    <w:name w:val="Header Char"/>
    <w:link w:val="Header"/>
    <w:uiPriority w:val="99"/>
    <w:rsid w:val="00817196"/>
    <w:rPr>
      <w:i/>
      <w:sz w:val="24"/>
    </w:rPr>
  </w:style>
  <w:style w:type="paragraph" w:styleId="Footer">
    <w:name w:val="footer"/>
    <w:basedOn w:val="Normal"/>
    <w:link w:val="FooterChar"/>
    <w:rsid w:val="00817196"/>
    <w:pPr>
      <w:tabs>
        <w:tab w:val="center" w:pos="4680"/>
        <w:tab w:val="right" w:pos="9360"/>
      </w:tabs>
    </w:pPr>
  </w:style>
  <w:style w:type="character" w:customStyle="1" w:styleId="FooterChar">
    <w:name w:val="Footer Char"/>
    <w:basedOn w:val="DefaultParagraphFont"/>
    <w:link w:val="Footer"/>
    <w:rsid w:val="00817196"/>
    <w:rPr>
      <w:sz w:val="24"/>
    </w:rPr>
  </w:style>
  <w:style w:type="character" w:styleId="PageNumber">
    <w:name w:val="page number"/>
    <w:rsid w:val="00817196"/>
  </w:style>
  <w:style w:type="paragraph" w:styleId="ListParagraph">
    <w:name w:val="List Paragraph"/>
    <w:basedOn w:val="Normal"/>
    <w:uiPriority w:val="34"/>
    <w:qFormat/>
    <w:rsid w:val="00AA438B"/>
    <w:pPr>
      <w:ind w:left="720"/>
      <w:contextualSpacing/>
    </w:pPr>
  </w:style>
  <w:style w:type="character" w:styleId="Strong">
    <w:name w:val="Strong"/>
    <w:basedOn w:val="DefaultParagraphFont"/>
    <w:uiPriority w:val="22"/>
    <w:qFormat/>
    <w:rsid w:val="000A7D40"/>
    <w:rPr>
      <w:b/>
      <w:bCs/>
    </w:rPr>
  </w:style>
  <w:style w:type="character" w:styleId="FollowedHyperlink">
    <w:name w:val="FollowedHyperlink"/>
    <w:basedOn w:val="DefaultParagraphFont"/>
    <w:rsid w:val="004A1D73"/>
    <w:rPr>
      <w:color w:val="954F72" w:themeColor="followedHyperlink"/>
      <w:u w:val="single"/>
    </w:rPr>
  </w:style>
  <w:style w:type="character" w:styleId="CommentReference">
    <w:name w:val="annotation reference"/>
    <w:basedOn w:val="DefaultParagraphFont"/>
    <w:rsid w:val="00601117"/>
    <w:rPr>
      <w:sz w:val="16"/>
      <w:szCs w:val="16"/>
    </w:rPr>
  </w:style>
  <w:style w:type="paragraph" w:styleId="CommentText">
    <w:name w:val="annotation text"/>
    <w:basedOn w:val="Normal"/>
    <w:link w:val="CommentTextChar"/>
    <w:rsid w:val="00601117"/>
    <w:rPr>
      <w:sz w:val="20"/>
    </w:rPr>
  </w:style>
  <w:style w:type="character" w:customStyle="1" w:styleId="CommentTextChar">
    <w:name w:val="Comment Text Char"/>
    <w:basedOn w:val="DefaultParagraphFont"/>
    <w:link w:val="CommentText"/>
    <w:rsid w:val="00601117"/>
  </w:style>
  <w:style w:type="paragraph" w:styleId="CommentSubject">
    <w:name w:val="annotation subject"/>
    <w:basedOn w:val="CommentText"/>
    <w:next w:val="CommentText"/>
    <w:link w:val="CommentSubjectChar"/>
    <w:rsid w:val="00601117"/>
    <w:rPr>
      <w:b/>
      <w:bCs/>
    </w:rPr>
  </w:style>
  <w:style w:type="character" w:customStyle="1" w:styleId="CommentSubjectChar">
    <w:name w:val="Comment Subject Char"/>
    <w:basedOn w:val="CommentTextChar"/>
    <w:link w:val="CommentSubject"/>
    <w:rsid w:val="00601117"/>
    <w:rPr>
      <w:b/>
      <w:bCs/>
    </w:rPr>
  </w:style>
  <w:style w:type="paragraph" w:styleId="NoSpacing">
    <w:name w:val="No Spacing"/>
    <w:uiPriority w:val="1"/>
    <w:qFormat/>
    <w:rsid w:val="00095B96"/>
    <w:rPr>
      <w:rFonts w:ascii="Calibri" w:eastAsia="Calibri" w:hAnsi="Calibri"/>
      <w:sz w:val="22"/>
      <w:szCs w:val="22"/>
    </w:rPr>
  </w:style>
  <w:style w:type="character" w:customStyle="1" w:styleId="PlainTextChar">
    <w:name w:val="Plain Text Char"/>
    <w:basedOn w:val="DefaultParagraphFont"/>
    <w:link w:val="PlainText"/>
    <w:uiPriority w:val="99"/>
    <w:rsid w:val="00AF73F4"/>
    <w:rPr>
      <w:rFonts w:ascii="Courier New"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52157">
      <w:bodyDiv w:val="1"/>
      <w:marLeft w:val="0"/>
      <w:marRight w:val="0"/>
      <w:marTop w:val="0"/>
      <w:marBottom w:val="0"/>
      <w:divBdr>
        <w:top w:val="none" w:sz="0" w:space="0" w:color="auto"/>
        <w:left w:val="none" w:sz="0" w:space="0" w:color="auto"/>
        <w:bottom w:val="none" w:sz="0" w:space="0" w:color="auto"/>
        <w:right w:val="none" w:sz="0" w:space="0" w:color="auto"/>
      </w:divBdr>
    </w:div>
    <w:div w:id="154300799">
      <w:bodyDiv w:val="1"/>
      <w:marLeft w:val="0"/>
      <w:marRight w:val="0"/>
      <w:marTop w:val="0"/>
      <w:marBottom w:val="0"/>
      <w:divBdr>
        <w:top w:val="none" w:sz="0" w:space="0" w:color="auto"/>
        <w:left w:val="none" w:sz="0" w:space="0" w:color="auto"/>
        <w:bottom w:val="none" w:sz="0" w:space="0" w:color="auto"/>
        <w:right w:val="none" w:sz="0" w:space="0" w:color="auto"/>
      </w:divBdr>
    </w:div>
    <w:div w:id="379790151">
      <w:bodyDiv w:val="1"/>
      <w:marLeft w:val="0"/>
      <w:marRight w:val="0"/>
      <w:marTop w:val="0"/>
      <w:marBottom w:val="0"/>
      <w:divBdr>
        <w:top w:val="none" w:sz="0" w:space="0" w:color="auto"/>
        <w:left w:val="none" w:sz="0" w:space="0" w:color="auto"/>
        <w:bottom w:val="none" w:sz="0" w:space="0" w:color="auto"/>
        <w:right w:val="none" w:sz="0" w:space="0" w:color="auto"/>
      </w:divBdr>
    </w:div>
    <w:div w:id="636840268">
      <w:bodyDiv w:val="1"/>
      <w:marLeft w:val="0"/>
      <w:marRight w:val="0"/>
      <w:marTop w:val="0"/>
      <w:marBottom w:val="0"/>
      <w:divBdr>
        <w:top w:val="none" w:sz="0" w:space="0" w:color="auto"/>
        <w:left w:val="none" w:sz="0" w:space="0" w:color="auto"/>
        <w:bottom w:val="none" w:sz="0" w:space="0" w:color="auto"/>
        <w:right w:val="none" w:sz="0" w:space="0" w:color="auto"/>
      </w:divBdr>
    </w:div>
    <w:div w:id="710804951">
      <w:bodyDiv w:val="1"/>
      <w:marLeft w:val="0"/>
      <w:marRight w:val="0"/>
      <w:marTop w:val="0"/>
      <w:marBottom w:val="0"/>
      <w:divBdr>
        <w:top w:val="none" w:sz="0" w:space="0" w:color="auto"/>
        <w:left w:val="none" w:sz="0" w:space="0" w:color="auto"/>
        <w:bottom w:val="none" w:sz="0" w:space="0" w:color="auto"/>
        <w:right w:val="none" w:sz="0" w:space="0" w:color="auto"/>
      </w:divBdr>
    </w:div>
    <w:div w:id="918753612">
      <w:bodyDiv w:val="1"/>
      <w:marLeft w:val="0"/>
      <w:marRight w:val="0"/>
      <w:marTop w:val="0"/>
      <w:marBottom w:val="0"/>
      <w:divBdr>
        <w:top w:val="none" w:sz="0" w:space="0" w:color="auto"/>
        <w:left w:val="none" w:sz="0" w:space="0" w:color="auto"/>
        <w:bottom w:val="none" w:sz="0" w:space="0" w:color="auto"/>
        <w:right w:val="none" w:sz="0" w:space="0" w:color="auto"/>
      </w:divBdr>
    </w:div>
    <w:div w:id="1101606924">
      <w:bodyDiv w:val="1"/>
      <w:marLeft w:val="0"/>
      <w:marRight w:val="0"/>
      <w:marTop w:val="0"/>
      <w:marBottom w:val="0"/>
      <w:divBdr>
        <w:top w:val="none" w:sz="0" w:space="0" w:color="auto"/>
        <w:left w:val="none" w:sz="0" w:space="0" w:color="auto"/>
        <w:bottom w:val="none" w:sz="0" w:space="0" w:color="auto"/>
        <w:right w:val="none" w:sz="0" w:space="0" w:color="auto"/>
      </w:divBdr>
    </w:div>
    <w:div w:id="1303660844">
      <w:bodyDiv w:val="1"/>
      <w:marLeft w:val="0"/>
      <w:marRight w:val="0"/>
      <w:marTop w:val="0"/>
      <w:marBottom w:val="0"/>
      <w:divBdr>
        <w:top w:val="none" w:sz="0" w:space="0" w:color="auto"/>
        <w:left w:val="none" w:sz="0" w:space="0" w:color="auto"/>
        <w:bottom w:val="none" w:sz="0" w:space="0" w:color="auto"/>
        <w:right w:val="none" w:sz="0" w:space="0" w:color="auto"/>
      </w:divBdr>
    </w:div>
    <w:div w:id="1338919069">
      <w:bodyDiv w:val="1"/>
      <w:marLeft w:val="0"/>
      <w:marRight w:val="0"/>
      <w:marTop w:val="0"/>
      <w:marBottom w:val="0"/>
      <w:divBdr>
        <w:top w:val="none" w:sz="0" w:space="0" w:color="auto"/>
        <w:left w:val="none" w:sz="0" w:space="0" w:color="auto"/>
        <w:bottom w:val="none" w:sz="0" w:space="0" w:color="auto"/>
        <w:right w:val="none" w:sz="0" w:space="0" w:color="auto"/>
      </w:divBdr>
    </w:div>
    <w:div w:id="1670719894">
      <w:bodyDiv w:val="1"/>
      <w:marLeft w:val="0"/>
      <w:marRight w:val="0"/>
      <w:marTop w:val="0"/>
      <w:marBottom w:val="0"/>
      <w:divBdr>
        <w:top w:val="none" w:sz="0" w:space="0" w:color="auto"/>
        <w:left w:val="none" w:sz="0" w:space="0" w:color="auto"/>
        <w:bottom w:val="none" w:sz="0" w:space="0" w:color="auto"/>
        <w:right w:val="none" w:sz="0" w:space="0" w:color="auto"/>
      </w:divBdr>
    </w:div>
    <w:div w:id="1681422375">
      <w:bodyDiv w:val="1"/>
      <w:marLeft w:val="0"/>
      <w:marRight w:val="0"/>
      <w:marTop w:val="0"/>
      <w:marBottom w:val="0"/>
      <w:divBdr>
        <w:top w:val="none" w:sz="0" w:space="0" w:color="auto"/>
        <w:left w:val="none" w:sz="0" w:space="0" w:color="auto"/>
        <w:bottom w:val="none" w:sz="0" w:space="0" w:color="auto"/>
        <w:right w:val="none" w:sz="0" w:space="0" w:color="auto"/>
      </w:divBdr>
    </w:div>
    <w:div w:id="1769233484">
      <w:bodyDiv w:val="1"/>
      <w:marLeft w:val="0"/>
      <w:marRight w:val="0"/>
      <w:marTop w:val="0"/>
      <w:marBottom w:val="0"/>
      <w:divBdr>
        <w:top w:val="none" w:sz="0" w:space="0" w:color="auto"/>
        <w:left w:val="none" w:sz="0" w:space="0" w:color="auto"/>
        <w:bottom w:val="none" w:sz="0" w:space="0" w:color="auto"/>
        <w:right w:val="none" w:sz="0" w:space="0" w:color="auto"/>
      </w:divBdr>
    </w:div>
    <w:div w:id="1843623130">
      <w:bodyDiv w:val="1"/>
      <w:marLeft w:val="0"/>
      <w:marRight w:val="0"/>
      <w:marTop w:val="0"/>
      <w:marBottom w:val="0"/>
      <w:divBdr>
        <w:top w:val="none" w:sz="0" w:space="0" w:color="auto"/>
        <w:left w:val="none" w:sz="0" w:space="0" w:color="auto"/>
        <w:bottom w:val="none" w:sz="0" w:space="0" w:color="auto"/>
        <w:right w:val="none" w:sz="0" w:space="0" w:color="auto"/>
      </w:divBdr>
    </w:div>
    <w:div w:id="188124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4854-8624-4848-87EB-5381B446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2880</Words>
  <Characters>16089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LOUISIANA COMMUNITY &amp; TECHNICAL COLLEGE SYSTEM</vt:lpstr>
    </vt:vector>
  </TitlesOfParts>
  <Company>lctcs</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COMMUNITY &amp; TECHNICAL COLLEGE SYSTEM</dc:title>
  <dc:subject/>
  <dc:creator>Sara L kleinpeter</dc:creator>
  <cp:keywords/>
  <cp:lastModifiedBy>Sara Landreneau Kleinpeter</cp:lastModifiedBy>
  <cp:revision>2</cp:revision>
  <cp:lastPrinted>2015-03-02T15:59:00Z</cp:lastPrinted>
  <dcterms:created xsi:type="dcterms:W3CDTF">2015-03-13T21:32:00Z</dcterms:created>
  <dcterms:modified xsi:type="dcterms:W3CDTF">2015-03-13T21:32:00Z</dcterms:modified>
</cp:coreProperties>
</file>